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744" w:rsidRDefault="007F2744" w:rsidP="007F27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6"/>
          <w:rFonts w:ascii="Verdana" w:hAnsi="Verdana"/>
          <w:color w:val="4F4F4F"/>
          <w:sz w:val="21"/>
          <w:szCs w:val="21"/>
        </w:rPr>
        <w:t>О работе Управления Роспотребнадзора по ЕАО</w:t>
      </w:r>
    </w:p>
    <w:p w:rsidR="007F2744" w:rsidRDefault="007F2744" w:rsidP="007F2744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</w:rPr>
      </w:pPr>
      <w:r>
        <w:rPr>
          <w:rStyle w:val="a6"/>
          <w:rFonts w:ascii="Verdana" w:hAnsi="Verdana"/>
          <w:color w:val="4F4F4F"/>
          <w:sz w:val="21"/>
          <w:szCs w:val="21"/>
        </w:rPr>
        <w:t>по противодействию коррупции за 3 квартал 2013 года</w:t>
      </w:r>
    </w:p>
    <w:p w:rsidR="007F2744" w:rsidRDefault="007F2744" w:rsidP="007F2744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7F2744" w:rsidRDefault="007F2744" w:rsidP="007F2744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За 3 квартал  2013 года в Управлении Роспотребнадзора по Еврейской автономной области случаев нарушения норм государственными гражданскими служащими Управления антикоррупционного законодательства и коррупционных правонарушений  не зарегистрировано.</w:t>
      </w:r>
    </w:p>
    <w:p w:rsidR="007F2744" w:rsidRDefault="007F2744" w:rsidP="007F2744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Заявлений и обращений граждан и должностных лиц о фактах коррупционных правонарушений гражданскими служащими Управления зафиксировано не было.</w:t>
      </w:r>
    </w:p>
    <w:p w:rsidR="007F2744" w:rsidRDefault="007F2744" w:rsidP="007F2744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Уведомлений на имя Руководителя Управления о фактах обращения в целях склонения гражданских служащих Управления к совершению  коррупционных правонарушений, а также случаев возникновения конфликта интересов, одной из сторон которого являются лица, замещающие должности  государственной службы в Управлении</w:t>
      </w:r>
      <w:r w:rsidR="00657970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не имело места.</w:t>
      </w:r>
    </w:p>
    <w:p w:rsidR="007F2744" w:rsidRDefault="00D03387" w:rsidP="007F2744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F2744">
        <w:rPr>
          <w:sz w:val="28"/>
          <w:szCs w:val="28"/>
        </w:rPr>
        <w:t>а имя Руководителя Роспотребнадзора</w:t>
      </w:r>
      <w:r w:rsidRPr="00D033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направлено </w:t>
      </w:r>
      <w:r w:rsidR="007F2744">
        <w:rPr>
          <w:sz w:val="28"/>
          <w:szCs w:val="28"/>
        </w:rPr>
        <w:t>уведомление заместителя Руководителя Управления Роспотребнадзора по ЕАО о намерении выполнять иную оплачиваемую деятельность (преподавательскую).</w:t>
      </w:r>
    </w:p>
    <w:p w:rsidR="007F2744" w:rsidRDefault="007F2744" w:rsidP="007F274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В июле  2013 года в Управлении Роспотребнадзора по Еврейской автономной области состоялось заседание комиссии по соблюдению требований  к служебному поведению и урегулированию конфликта интересов по вопросу дачи разрешения на осуществление трудовой деятельности на условиях трудового договора освобожденного от замещения государственной должности гражданской служащей Управления.</w:t>
      </w:r>
    </w:p>
    <w:sectPr w:rsidR="007F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44"/>
    <w:rsid w:val="000D213B"/>
    <w:rsid w:val="002E288E"/>
    <w:rsid w:val="00657970"/>
    <w:rsid w:val="007F2744"/>
    <w:rsid w:val="00931044"/>
    <w:rsid w:val="00AD10E6"/>
    <w:rsid w:val="00D0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7F27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F274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7F27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7F27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F274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7F27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7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D15CD-EAC4-4E97-B942-9F7C1D63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Администратор РПН</cp:lastModifiedBy>
  <cp:revision>6</cp:revision>
  <dcterms:created xsi:type="dcterms:W3CDTF">2013-09-23T22:24:00Z</dcterms:created>
  <dcterms:modified xsi:type="dcterms:W3CDTF">2013-09-25T02:45:00Z</dcterms:modified>
</cp:coreProperties>
</file>