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C3" w:rsidRPr="004009E3" w:rsidRDefault="00005AC3" w:rsidP="00005AC3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</w:rPr>
      </w:pPr>
      <w:r w:rsidRPr="004009E3">
        <w:rPr>
          <w:rFonts w:ascii="Times New Roman" w:hAnsi="Times New Roman" w:cs="Times New Roman"/>
          <w:b w:val="0"/>
        </w:rPr>
        <w:t xml:space="preserve">Перечень кабинетов иммунопрофилактики </w:t>
      </w:r>
    </w:p>
    <w:p w:rsidR="00005AC3" w:rsidRPr="004009E3" w:rsidRDefault="00005AC3" w:rsidP="00005AC3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</w:rPr>
      </w:pPr>
      <w:r w:rsidRPr="004009E3">
        <w:rPr>
          <w:rFonts w:ascii="Times New Roman" w:hAnsi="Times New Roman" w:cs="Times New Roman"/>
          <w:b w:val="0"/>
        </w:rPr>
        <w:t>(прививочных кабинетов)</w:t>
      </w:r>
      <w:r>
        <w:rPr>
          <w:rFonts w:ascii="Times New Roman" w:hAnsi="Times New Roman" w:cs="Times New Roman"/>
          <w:b w:val="0"/>
        </w:rPr>
        <w:t xml:space="preserve"> в ДФО</w:t>
      </w:r>
      <w:r w:rsidRPr="004009E3">
        <w:rPr>
          <w:rFonts w:ascii="Times New Roman" w:hAnsi="Times New Roman" w:cs="Times New Roman"/>
          <w:b w:val="0"/>
        </w:rPr>
        <w:t>,</w:t>
      </w:r>
      <w:r w:rsidRPr="004009E3">
        <w:rPr>
          <w:rFonts w:ascii="Times New Roman" w:hAnsi="Times New Roman" w:cs="Times New Roman"/>
          <w:b w:val="0"/>
        </w:rPr>
        <w:br/>
        <w:t xml:space="preserve">имеющих разрешение органов исполнительной власти </w:t>
      </w:r>
    </w:p>
    <w:p w:rsidR="00005AC3" w:rsidRDefault="00005AC3" w:rsidP="00005AC3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</w:rPr>
      </w:pPr>
      <w:r w:rsidRPr="004009E3">
        <w:rPr>
          <w:rFonts w:ascii="Times New Roman" w:hAnsi="Times New Roman" w:cs="Times New Roman"/>
          <w:b w:val="0"/>
        </w:rPr>
        <w:t>на проведение вакцинации против желтой лихорадки</w:t>
      </w:r>
    </w:p>
    <w:p w:rsidR="00005AC3" w:rsidRPr="004009E3" w:rsidRDefault="00005AC3" w:rsidP="00005AC3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</w:rPr>
      </w:pPr>
    </w:p>
    <w:tbl>
      <w:tblPr>
        <w:tblW w:w="48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248"/>
        <w:gridCol w:w="5062"/>
      </w:tblGrid>
      <w:tr w:rsidR="00005AC3" w:rsidRPr="002C556A" w:rsidTr="0029362E">
        <w:tc>
          <w:tcPr>
            <w:tcW w:w="515" w:type="pc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4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№</w:t>
            </w:r>
            <w:proofErr w:type="gramStart"/>
            <w:r w:rsidRPr="002C556A">
              <w:rPr>
                <w:sz w:val="22"/>
                <w:szCs w:val="22"/>
              </w:rPr>
              <w:t>п</w:t>
            </w:r>
            <w:proofErr w:type="gramEnd"/>
            <w:r w:rsidRPr="002C556A">
              <w:rPr>
                <w:sz w:val="22"/>
                <w:szCs w:val="22"/>
              </w:rPr>
              <w:t>/п</w:t>
            </w:r>
          </w:p>
        </w:tc>
        <w:tc>
          <w:tcPr>
            <w:tcW w:w="1753" w:type="pct"/>
            <w:shd w:val="clear" w:color="auto" w:fill="auto"/>
          </w:tcPr>
          <w:p w:rsidR="00005AC3" w:rsidRPr="002C556A" w:rsidRDefault="00005AC3" w:rsidP="0029362E">
            <w:pPr>
              <w:pStyle w:val="61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Наименование субъекта Российской Федерации</w:t>
            </w:r>
          </w:p>
        </w:tc>
        <w:tc>
          <w:tcPr>
            <w:tcW w:w="2732" w:type="pct"/>
            <w:shd w:val="clear" w:color="auto" w:fill="auto"/>
          </w:tcPr>
          <w:p w:rsidR="00005AC3" w:rsidRPr="002C556A" w:rsidRDefault="00005AC3" w:rsidP="0029362E">
            <w:pPr>
              <w:pStyle w:val="61"/>
              <w:shd w:val="clear" w:color="auto" w:fill="auto"/>
              <w:ind w:left="13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Полное наименование медицинских организаций, адрес местонахождения, контактные телефоны, факс, эл. адрес, на базе которых осуществляется иммунопрофилактика против желтой лихорадки</w:t>
            </w:r>
          </w:p>
        </w:tc>
      </w:tr>
      <w:tr w:rsidR="00005AC3" w:rsidRPr="002C556A" w:rsidTr="0029362E">
        <w:tc>
          <w:tcPr>
            <w:tcW w:w="515" w:type="pct"/>
            <w:vMerge w:val="restar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1</w:t>
            </w:r>
          </w:p>
        </w:tc>
        <w:tc>
          <w:tcPr>
            <w:tcW w:w="1753" w:type="pct"/>
            <w:vMerge w:val="restar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Камчатский край</w:t>
            </w:r>
          </w:p>
        </w:tc>
        <w:tc>
          <w:tcPr>
            <w:tcW w:w="2732" w:type="pc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312" w:lineRule="exact"/>
              <w:ind w:left="13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 xml:space="preserve">Камчатская больница ФГБУЗ «Дальневосточный окружной медицинский центр. ФМБА России, </w:t>
            </w:r>
          </w:p>
          <w:p w:rsidR="00005AC3" w:rsidRPr="002C556A" w:rsidRDefault="00005AC3" w:rsidP="0029362E">
            <w:pPr>
              <w:pStyle w:val="a3"/>
              <w:shd w:val="clear" w:color="auto" w:fill="auto"/>
              <w:spacing w:line="312" w:lineRule="exact"/>
              <w:ind w:left="13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г. Петропавловск-Камчатский,</w:t>
            </w:r>
          </w:p>
          <w:p w:rsidR="00005AC3" w:rsidRPr="002C556A" w:rsidRDefault="00005AC3" w:rsidP="0029362E">
            <w:pPr>
              <w:pStyle w:val="a3"/>
              <w:shd w:val="clear" w:color="auto" w:fill="auto"/>
              <w:spacing w:line="312" w:lineRule="exact"/>
              <w:ind w:left="13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 xml:space="preserve"> ул. </w:t>
            </w:r>
            <w:proofErr w:type="gramStart"/>
            <w:r w:rsidRPr="002C556A">
              <w:rPr>
                <w:sz w:val="22"/>
                <w:szCs w:val="22"/>
              </w:rPr>
              <w:t>Курильская</w:t>
            </w:r>
            <w:proofErr w:type="gramEnd"/>
            <w:r w:rsidRPr="002C556A">
              <w:rPr>
                <w:sz w:val="22"/>
                <w:szCs w:val="22"/>
              </w:rPr>
              <w:t xml:space="preserve">, 15, тел./факс: (4152)42 37-26, (4152)42 13 71, </w:t>
            </w:r>
            <w:hyperlink r:id="rId5" w:history="1">
              <w:r w:rsidRPr="002C556A">
                <w:rPr>
                  <w:rStyle w:val="a6"/>
                  <w:sz w:val="22"/>
                  <w:szCs w:val="22"/>
                </w:rPr>
                <w:t>pr@dvomc41.ru</w:t>
              </w:r>
            </w:hyperlink>
            <w:r w:rsidRPr="002C556A">
              <w:rPr>
                <w:sz w:val="22"/>
                <w:szCs w:val="22"/>
              </w:rPr>
              <w:t>.</w:t>
            </w:r>
          </w:p>
        </w:tc>
      </w:tr>
      <w:tr w:rsidR="00005AC3" w:rsidRPr="002C556A" w:rsidTr="0029362E">
        <w:tc>
          <w:tcPr>
            <w:tcW w:w="515" w:type="pct"/>
            <w:vMerge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</w:p>
        </w:tc>
        <w:tc>
          <w:tcPr>
            <w:tcW w:w="1753" w:type="pct"/>
            <w:vMerge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</w:p>
        </w:tc>
        <w:tc>
          <w:tcPr>
            <w:tcW w:w="2732" w:type="pc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312" w:lineRule="exact"/>
              <w:ind w:left="13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 xml:space="preserve">ГБУЗ «Петропавловск – Камчатская городская  детская поликлиника № 1»  г. Петропавловск-Камчатский, </w:t>
            </w:r>
            <w:proofErr w:type="spellStart"/>
            <w:r w:rsidRPr="002C556A">
              <w:rPr>
                <w:sz w:val="22"/>
                <w:szCs w:val="22"/>
              </w:rPr>
              <w:t>ул</w:t>
            </w:r>
            <w:proofErr w:type="gramStart"/>
            <w:r w:rsidRPr="002C556A">
              <w:rPr>
                <w:sz w:val="22"/>
                <w:szCs w:val="22"/>
              </w:rPr>
              <w:t>.В</w:t>
            </w:r>
            <w:proofErr w:type="gramEnd"/>
            <w:r w:rsidRPr="002C556A">
              <w:rPr>
                <w:sz w:val="22"/>
                <w:szCs w:val="22"/>
              </w:rPr>
              <w:t>ойцешека</w:t>
            </w:r>
            <w:proofErr w:type="spellEnd"/>
            <w:r w:rsidRPr="002C556A">
              <w:rPr>
                <w:sz w:val="22"/>
                <w:szCs w:val="22"/>
              </w:rPr>
              <w:t xml:space="preserve">, д. 5, тел./факс (84152) 26-50-45, </w:t>
            </w:r>
            <w:hyperlink r:id="rId6" w:history="1">
              <w:r w:rsidRPr="002C556A">
                <w:rPr>
                  <w:rStyle w:val="a6"/>
                  <w:sz w:val="22"/>
                  <w:szCs w:val="22"/>
                </w:rPr>
                <w:t>gdp1@iks.ru</w:t>
              </w:r>
            </w:hyperlink>
          </w:p>
        </w:tc>
      </w:tr>
      <w:tr w:rsidR="00005AC3" w:rsidRPr="002C556A" w:rsidTr="0029362E">
        <w:tc>
          <w:tcPr>
            <w:tcW w:w="515" w:type="pct"/>
            <w:vMerge w:val="restar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2</w:t>
            </w:r>
          </w:p>
        </w:tc>
        <w:tc>
          <w:tcPr>
            <w:tcW w:w="1753" w:type="pct"/>
            <w:vMerge w:val="restar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2732" w:type="pc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317" w:lineRule="exact"/>
              <w:ind w:left="13" w:right="-167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 xml:space="preserve">ФГБУ «Дальневосточный окружной медицинский центр ФМБА России», 690022,  г. Владивосток, пр. 100-летия Владивостоку, 161, тел. (423) 231-54-22, </w:t>
            </w:r>
            <w:hyperlink r:id="rId7" w:history="1">
              <w:r w:rsidRPr="002C556A">
                <w:rPr>
                  <w:rStyle w:val="a6"/>
                  <w:sz w:val="22"/>
                  <w:szCs w:val="22"/>
                </w:rPr>
                <w:t>inbox@dvomc.vtc.ru</w:t>
              </w:r>
            </w:hyperlink>
          </w:p>
        </w:tc>
      </w:tr>
      <w:tr w:rsidR="00005AC3" w:rsidRPr="002C556A" w:rsidTr="0029362E">
        <w:tc>
          <w:tcPr>
            <w:tcW w:w="515" w:type="pct"/>
            <w:vMerge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</w:p>
        </w:tc>
        <w:tc>
          <w:tcPr>
            <w:tcW w:w="1753" w:type="pct"/>
            <w:vMerge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</w:p>
        </w:tc>
        <w:tc>
          <w:tcPr>
            <w:tcW w:w="2732" w:type="pc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317" w:lineRule="exact"/>
              <w:ind w:left="13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ГБУЗ «Краевая детская клиническая больница № 2, Центр вакцинопрофилактики, ул. Черемуховая 11,</w:t>
            </w:r>
          </w:p>
          <w:p w:rsidR="00005AC3" w:rsidRPr="002C556A" w:rsidRDefault="00005AC3" w:rsidP="0029362E">
            <w:pPr>
              <w:pStyle w:val="a3"/>
              <w:shd w:val="clear" w:color="auto" w:fill="auto"/>
              <w:spacing w:line="317" w:lineRule="exact"/>
              <w:ind w:left="13" w:right="-167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 xml:space="preserve">тел: 2227268, 2645064, </w:t>
            </w:r>
            <w:proofErr w:type="spellStart"/>
            <w:r w:rsidRPr="002C556A">
              <w:rPr>
                <w:sz w:val="22"/>
                <w:szCs w:val="22"/>
                <w:lang w:val="en-US"/>
              </w:rPr>
              <w:t>vakcina</w:t>
            </w:r>
            <w:proofErr w:type="spellEnd"/>
            <w:r w:rsidRPr="002C556A">
              <w:rPr>
                <w:sz w:val="22"/>
                <w:szCs w:val="22"/>
              </w:rPr>
              <w:t>@</w:t>
            </w:r>
            <w:proofErr w:type="spellStart"/>
            <w:r w:rsidRPr="002C556A">
              <w:rPr>
                <w:sz w:val="22"/>
                <w:szCs w:val="22"/>
                <w:lang w:val="en-US"/>
              </w:rPr>
              <w:t>kdkb</w:t>
            </w:r>
            <w:proofErr w:type="spellEnd"/>
            <w:r w:rsidRPr="002C556A">
              <w:rPr>
                <w:sz w:val="22"/>
                <w:szCs w:val="22"/>
              </w:rPr>
              <w:t>2.</w:t>
            </w:r>
            <w:proofErr w:type="spellStart"/>
            <w:r w:rsidRPr="002C556A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05AC3" w:rsidRPr="002C556A" w:rsidTr="0029362E">
        <w:tc>
          <w:tcPr>
            <w:tcW w:w="515" w:type="pct"/>
            <w:vMerge/>
            <w:shd w:val="clear" w:color="auto" w:fill="auto"/>
          </w:tcPr>
          <w:p w:rsidR="00005AC3" w:rsidRPr="002C556A" w:rsidRDefault="00005AC3" w:rsidP="0029362E">
            <w:pPr>
              <w:pStyle w:val="70"/>
              <w:shd w:val="clear" w:color="auto" w:fill="auto"/>
              <w:spacing w:before="0" w:after="0" w:line="312" w:lineRule="exact"/>
              <w:ind w:right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vMerge/>
            <w:shd w:val="clear" w:color="auto" w:fill="auto"/>
          </w:tcPr>
          <w:p w:rsidR="00005AC3" w:rsidRPr="002C556A" w:rsidRDefault="00005AC3" w:rsidP="0029362E">
            <w:pPr>
              <w:pStyle w:val="70"/>
              <w:shd w:val="clear" w:color="auto" w:fill="auto"/>
              <w:spacing w:before="0" w:after="0" w:line="312" w:lineRule="exact"/>
              <w:ind w:right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2" w:type="pct"/>
            <w:shd w:val="clear" w:color="auto" w:fill="auto"/>
          </w:tcPr>
          <w:p w:rsidR="00005AC3" w:rsidRPr="002C556A" w:rsidRDefault="00005AC3" w:rsidP="0029362E">
            <w:pPr>
              <w:pStyle w:val="2"/>
              <w:spacing w:after="0" w:line="312" w:lineRule="exact"/>
              <w:ind w:left="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 xml:space="preserve">ООО «Медицинский центр ПРИСКО», </w:t>
            </w:r>
          </w:p>
          <w:p w:rsidR="00005AC3" w:rsidRPr="002C556A" w:rsidRDefault="00005AC3" w:rsidP="0029362E">
            <w:pPr>
              <w:pStyle w:val="2"/>
              <w:spacing w:after="0" w:line="312" w:lineRule="exact"/>
              <w:ind w:left="0" w:right="-167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 xml:space="preserve">г. Находка, </w:t>
            </w:r>
            <w:proofErr w:type="spellStart"/>
            <w:r w:rsidRPr="002C556A">
              <w:rPr>
                <w:sz w:val="22"/>
                <w:szCs w:val="22"/>
              </w:rPr>
              <w:t>пер</w:t>
            </w:r>
            <w:proofErr w:type="gramStart"/>
            <w:r w:rsidRPr="002C556A">
              <w:rPr>
                <w:sz w:val="22"/>
                <w:szCs w:val="22"/>
              </w:rPr>
              <w:t>.Ш</w:t>
            </w:r>
            <w:proofErr w:type="gramEnd"/>
            <w:r w:rsidRPr="002C556A">
              <w:rPr>
                <w:sz w:val="22"/>
                <w:szCs w:val="22"/>
              </w:rPr>
              <w:t>кольный</w:t>
            </w:r>
            <w:proofErr w:type="spellEnd"/>
            <w:r w:rsidRPr="002C556A">
              <w:rPr>
                <w:sz w:val="22"/>
                <w:szCs w:val="22"/>
              </w:rPr>
              <w:t xml:space="preserve"> 4 тел/факс: (4236)699-550, 600-100, </w:t>
            </w:r>
            <w:hyperlink r:id="rId8" w:history="1">
              <w:r w:rsidRPr="002C556A">
                <w:rPr>
                  <w:rStyle w:val="a6"/>
                  <w:sz w:val="22"/>
                  <w:szCs w:val="22"/>
                </w:rPr>
                <w:t>dms_prisko@mail.ru</w:t>
              </w:r>
            </w:hyperlink>
          </w:p>
        </w:tc>
      </w:tr>
      <w:tr w:rsidR="00005AC3" w:rsidRPr="002C556A" w:rsidTr="0029362E">
        <w:trPr>
          <w:trHeight w:val="811"/>
        </w:trPr>
        <w:tc>
          <w:tcPr>
            <w:tcW w:w="515" w:type="pct"/>
            <w:vMerge w:val="restar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3</w:t>
            </w:r>
          </w:p>
        </w:tc>
        <w:tc>
          <w:tcPr>
            <w:tcW w:w="1753" w:type="pct"/>
            <w:vMerge w:val="restar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Амурская область</w:t>
            </w:r>
          </w:p>
        </w:tc>
        <w:tc>
          <w:tcPr>
            <w:tcW w:w="2732" w:type="pc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307" w:lineRule="exact"/>
              <w:ind w:left="13" w:right="-108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 xml:space="preserve">ГБУЗ «Городская поликлиника №3», </w:t>
            </w:r>
            <w:proofErr w:type="spellStart"/>
            <w:r w:rsidRPr="002C556A">
              <w:rPr>
                <w:sz w:val="22"/>
                <w:szCs w:val="22"/>
              </w:rPr>
              <w:t>г</w:t>
            </w:r>
            <w:proofErr w:type="gramStart"/>
            <w:r w:rsidRPr="002C556A">
              <w:rPr>
                <w:sz w:val="22"/>
                <w:szCs w:val="22"/>
              </w:rPr>
              <w:t>.Б</w:t>
            </w:r>
            <w:proofErr w:type="gramEnd"/>
            <w:r w:rsidRPr="002C556A">
              <w:rPr>
                <w:sz w:val="22"/>
                <w:szCs w:val="22"/>
              </w:rPr>
              <w:t>лаговещенск</w:t>
            </w:r>
            <w:proofErr w:type="spellEnd"/>
            <w:r w:rsidRPr="002C556A">
              <w:rPr>
                <w:sz w:val="22"/>
                <w:szCs w:val="22"/>
              </w:rPr>
              <w:t xml:space="preserve">, у л .Театральная, 28. тел/факс 8 (4162) 77-24-13, </w:t>
            </w:r>
            <w:hyperlink r:id="rId9" w:history="1">
              <w:r w:rsidRPr="002C556A">
                <w:rPr>
                  <w:rStyle w:val="a6"/>
                  <w:sz w:val="22"/>
                  <w:szCs w:val="22"/>
                </w:rPr>
                <w:t>gp3@amurzdrav.ru</w:t>
              </w:r>
            </w:hyperlink>
            <w:r w:rsidRPr="002C556A">
              <w:rPr>
                <w:sz w:val="22"/>
                <w:szCs w:val="22"/>
              </w:rPr>
              <w:t xml:space="preserve"> </w:t>
            </w:r>
          </w:p>
        </w:tc>
      </w:tr>
      <w:tr w:rsidR="00005AC3" w:rsidRPr="002C556A" w:rsidTr="0029362E">
        <w:tc>
          <w:tcPr>
            <w:tcW w:w="515" w:type="pct"/>
            <w:vMerge/>
            <w:shd w:val="clear" w:color="auto" w:fill="auto"/>
          </w:tcPr>
          <w:p w:rsidR="00005AC3" w:rsidRPr="002C556A" w:rsidRDefault="00005AC3" w:rsidP="0029362E">
            <w:pPr>
              <w:pStyle w:val="70"/>
              <w:shd w:val="clear" w:color="auto" w:fill="auto"/>
              <w:spacing w:before="0" w:after="0" w:line="312" w:lineRule="exact"/>
              <w:ind w:right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vMerge/>
            <w:shd w:val="clear" w:color="auto" w:fill="auto"/>
          </w:tcPr>
          <w:p w:rsidR="00005AC3" w:rsidRPr="002C556A" w:rsidRDefault="00005AC3" w:rsidP="0029362E">
            <w:pPr>
              <w:pStyle w:val="70"/>
              <w:shd w:val="clear" w:color="auto" w:fill="auto"/>
              <w:spacing w:before="0" w:after="0" w:line="312" w:lineRule="exact"/>
              <w:ind w:right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2" w:type="pc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ГАУЗ «Детская городская клиническая</w:t>
            </w:r>
          </w:p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больница» поликлиника № 4,</w:t>
            </w:r>
          </w:p>
          <w:p w:rsidR="00005AC3" w:rsidRPr="002C556A" w:rsidRDefault="00005AC3" w:rsidP="0029362E">
            <w:pPr>
              <w:pStyle w:val="7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</w:rPr>
              <w:t>г</w:t>
            </w:r>
            <w:proofErr w:type="gramStart"/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</w:rPr>
              <w:t>.Б</w:t>
            </w:r>
            <w:proofErr w:type="gramEnd"/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</w:rPr>
              <w:t>лаговещенск</w:t>
            </w:r>
            <w:proofErr w:type="spellEnd"/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</w:rPr>
              <w:t>ул.Больничная</w:t>
            </w:r>
            <w:proofErr w:type="spellEnd"/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45,  тел/факс: 8(4162)77-29-08, </w:t>
            </w:r>
          </w:p>
          <w:p w:rsidR="00005AC3" w:rsidRPr="002C556A" w:rsidRDefault="00005AC3" w:rsidP="0029362E">
            <w:pPr>
              <w:pStyle w:val="7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pol</w:t>
            </w:r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</w:rPr>
              <w:t>4-</w:t>
            </w:r>
            <w:proofErr w:type="spellStart"/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dgkb</w:t>
            </w:r>
            <w:proofErr w:type="spellEnd"/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</w:rPr>
              <w:t>@</w:t>
            </w:r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mail</w:t>
            </w:r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proofErr w:type="spellStart"/>
            <w:r w:rsidRPr="002C556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05AC3" w:rsidRPr="002C556A" w:rsidTr="0029362E">
        <w:tc>
          <w:tcPr>
            <w:tcW w:w="515" w:type="pc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4</w:t>
            </w:r>
          </w:p>
        </w:tc>
        <w:tc>
          <w:tcPr>
            <w:tcW w:w="1753" w:type="pc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2732" w:type="pct"/>
            <w:shd w:val="clear" w:color="auto" w:fill="auto"/>
          </w:tcPr>
          <w:p w:rsidR="00005AC3" w:rsidRPr="002C556A" w:rsidRDefault="00005AC3" w:rsidP="0029362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A">
              <w:rPr>
                <w:rFonts w:ascii="Times New Roman" w:hAnsi="Times New Roman" w:cs="Times New Roman"/>
                <w:sz w:val="22"/>
                <w:szCs w:val="22"/>
              </w:rPr>
              <w:t xml:space="preserve">ООО «Семейная клиника №1», Южно-Сахалинск, ул. Емельянова А.О., д.21А, </w:t>
            </w:r>
          </w:p>
          <w:p w:rsidR="00005AC3" w:rsidRPr="002C556A" w:rsidRDefault="00005AC3" w:rsidP="0029362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A">
              <w:rPr>
                <w:rFonts w:ascii="Times New Roman" w:hAnsi="Times New Roman" w:cs="Times New Roman"/>
                <w:sz w:val="22"/>
                <w:szCs w:val="22"/>
              </w:rPr>
              <w:t xml:space="preserve">тел: (4242)220600 </w:t>
            </w:r>
          </w:p>
        </w:tc>
      </w:tr>
      <w:tr w:rsidR="00005AC3" w:rsidRPr="002C556A" w:rsidTr="0029362E">
        <w:tc>
          <w:tcPr>
            <w:tcW w:w="515" w:type="pct"/>
            <w:vMerge w:val="restar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5</w:t>
            </w:r>
          </w:p>
        </w:tc>
        <w:tc>
          <w:tcPr>
            <w:tcW w:w="1753" w:type="pct"/>
            <w:vMerge w:val="restar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2732" w:type="pc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312" w:lineRule="exact"/>
              <w:ind w:left="13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 xml:space="preserve">ООО «Центр семейной медицины» (ООО «ЦСМ»), </w:t>
            </w:r>
            <w:smartTag w:uri="urn:schemas-microsoft-com:office:smarttags" w:element="metricconverter">
              <w:smartTagPr>
                <w:attr w:name="ProductID" w:val="680000, г"/>
              </w:smartTagPr>
              <w:r w:rsidRPr="002C556A">
                <w:rPr>
                  <w:sz w:val="22"/>
                  <w:szCs w:val="22"/>
                </w:rPr>
                <w:t xml:space="preserve">680000, </w:t>
              </w:r>
              <w:proofErr w:type="spellStart"/>
              <w:r w:rsidRPr="002C556A">
                <w:rPr>
                  <w:sz w:val="22"/>
                  <w:szCs w:val="22"/>
                </w:rPr>
                <w:t>г</w:t>
              </w:r>
            </w:smartTag>
            <w:proofErr w:type="gramStart"/>
            <w:r w:rsidRPr="002C556A">
              <w:rPr>
                <w:sz w:val="22"/>
                <w:szCs w:val="22"/>
              </w:rPr>
              <w:t>.Х</w:t>
            </w:r>
            <w:proofErr w:type="gramEnd"/>
            <w:r w:rsidRPr="002C556A">
              <w:rPr>
                <w:sz w:val="22"/>
                <w:szCs w:val="22"/>
              </w:rPr>
              <w:t>абаровск</w:t>
            </w:r>
            <w:proofErr w:type="spellEnd"/>
            <w:r w:rsidRPr="002C556A">
              <w:rPr>
                <w:sz w:val="22"/>
                <w:szCs w:val="22"/>
              </w:rPr>
              <w:t>, ул. Гайдара,  д. 13, телефон (4212) 25</w:t>
            </w:r>
            <w:r w:rsidRPr="002C556A">
              <w:rPr>
                <w:sz w:val="22"/>
                <w:szCs w:val="22"/>
              </w:rPr>
              <w:noBreakHyphen/>
              <w:t>40-25, 47</w:t>
            </w:r>
            <w:r w:rsidRPr="002C556A">
              <w:rPr>
                <w:sz w:val="22"/>
                <w:szCs w:val="22"/>
              </w:rPr>
              <w:noBreakHyphen/>
              <w:t xml:space="preserve">00-74, </w:t>
            </w:r>
          </w:p>
          <w:p w:rsidR="00005AC3" w:rsidRPr="002C556A" w:rsidRDefault="00005AC3" w:rsidP="0029362E">
            <w:pPr>
              <w:pStyle w:val="a3"/>
              <w:shd w:val="clear" w:color="auto" w:fill="auto"/>
              <w:spacing w:line="312" w:lineRule="exact"/>
              <w:ind w:left="13"/>
              <w:rPr>
                <w:sz w:val="22"/>
                <w:szCs w:val="22"/>
              </w:rPr>
            </w:pPr>
            <w:r w:rsidRPr="002C556A">
              <w:rPr>
                <w:sz w:val="22"/>
                <w:szCs w:val="22"/>
              </w:rPr>
              <w:t xml:space="preserve"> </w:t>
            </w:r>
            <w:proofErr w:type="spellStart"/>
            <w:r w:rsidRPr="002C556A">
              <w:rPr>
                <w:sz w:val="22"/>
                <w:szCs w:val="22"/>
                <w:lang w:val="en-US"/>
              </w:rPr>
              <w:t>zaikin</w:t>
            </w:r>
            <w:proofErr w:type="spellEnd"/>
            <w:r w:rsidRPr="002C556A">
              <w:rPr>
                <w:sz w:val="22"/>
                <w:szCs w:val="22"/>
              </w:rPr>
              <w:t>@</w:t>
            </w:r>
            <w:proofErr w:type="spellStart"/>
            <w:r w:rsidRPr="002C556A">
              <w:rPr>
                <w:sz w:val="22"/>
                <w:szCs w:val="22"/>
                <w:lang w:val="en-US"/>
              </w:rPr>
              <w:t>doctora</w:t>
            </w:r>
            <w:proofErr w:type="spellEnd"/>
            <w:r w:rsidRPr="002C556A">
              <w:rPr>
                <w:sz w:val="22"/>
                <w:szCs w:val="22"/>
              </w:rPr>
              <w:t>-</w:t>
            </w:r>
            <w:proofErr w:type="spellStart"/>
            <w:r w:rsidRPr="002C556A">
              <w:rPr>
                <w:sz w:val="22"/>
                <w:szCs w:val="22"/>
                <w:lang w:val="en-US"/>
              </w:rPr>
              <w:t>khv</w:t>
            </w:r>
            <w:proofErr w:type="spellEnd"/>
            <w:r w:rsidRPr="002C556A">
              <w:rPr>
                <w:sz w:val="22"/>
                <w:szCs w:val="22"/>
              </w:rPr>
              <w:t>.</w:t>
            </w:r>
            <w:proofErr w:type="spellStart"/>
            <w:r w:rsidRPr="002C556A">
              <w:rPr>
                <w:sz w:val="22"/>
                <w:szCs w:val="22"/>
                <w:lang w:val="en-US"/>
              </w:rPr>
              <w:t>ru</w:t>
            </w:r>
            <w:bookmarkStart w:id="0" w:name="_GoBack"/>
            <w:bookmarkEnd w:id="0"/>
            <w:proofErr w:type="spellEnd"/>
          </w:p>
        </w:tc>
      </w:tr>
      <w:tr w:rsidR="00005AC3" w:rsidRPr="002C556A" w:rsidTr="0029362E">
        <w:tc>
          <w:tcPr>
            <w:tcW w:w="515" w:type="pct"/>
            <w:vMerge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</w:p>
        </w:tc>
        <w:tc>
          <w:tcPr>
            <w:tcW w:w="1753" w:type="pct"/>
            <w:vMerge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</w:p>
        </w:tc>
        <w:tc>
          <w:tcPr>
            <w:tcW w:w="2732" w:type="pct"/>
            <w:shd w:val="clear" w:color="auto" w:fill="auto"/>
          </w:tcPr>
          <w:p w:rsidR="00005AC3" w:rsidRPr="002C556A" w:rsidRDefault="00005AC3" w:rsidP="0029362E">
            <w:pPr>
              <w:pStyle w:val="a3"/>
              <w:shd w:val="clear" w:color="auto" w:fill="auto"/>
              <w:spacing w:line="312" w:lineRule="exact"/>
              <w:ind w:left="13" w:right="-110"/>
              <w:rPr>
                <w:sz w:val="22"/>
                <w:szCs w:val="22"/>
              </w:rPr>
            </w:pPr>
            <w:proofErr w:type="gramStart"/>
            <w:r w:rsidRPr="002C556A">
              <w:rPr>
                <w:sz w:val="22"/>
                <w:szCs w:val="22"/>
              </w:rPr>
              <w:t>ООО «Домашний доктор», Хабаровск, ул. Владивостокская, д. 38, тел. 8 (4212) 475414</w:t>
            </w:r>
            <w:proofErr w:type="gramEnd"/>
          </w:p>
        </w:tc>
      </w:tr>
    </w:tbl>
    <w:p w:rsidR="002154FA" w:rsidRPr="00005AC3" w:rsidRDefault="002154FA" w:rsidP="00005AC3"/>
    <w:sectPr w:rsidR="002154FA" w:rsidRPr="0000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6C"/>
    <w:rsid w:val="00005AC3"/>
    <w:rsid w:val="00161FB5"/>
    <w:rsid w:val="002154FA"/>
    <w:rsid w:val="0048656C"/>
    <w:rsid w:val="005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rsid w:val="00486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rsid w:val="0048656C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8656C"/>
  </w:style>
  <w:style w:type="character" w:customStyle="1" w:styleId="7">
    <w:name w:val="Основной текст (7)_"/>
    <w:link w:val="70"/>
    <w:rsid w:val="0048656C"/>
    <w:rPr>
      <w:b/>
      <w:bCs/>
      <w:spacing w:val="9"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8656C"/>
    <w:pPr>
      <w:shd w:val="clear" w:color="auto" w:fill="FFFFFF"/>
      <w:spacing w:before="300" w:after="540" w:line="307" w:lineRule="exact"/>
      <w:jc w:val="right"/>
    </w:pPr>
    <w:rPr>
      <w:rFonts w:asciiTheme="minorHAnsi" w:eastAsiaTheme="minorHAnsi" w:hAnsiTheme="minorHAnsi" w:cstheme="minorBidi"/>
      <w:b/>
      <w:bCs/>
      <w:color w:val="auto"/>
      <w:spacing w:val="9"/>
      <w:lang w:eastAsia="en-US"/>
    </w:rPr>
  </w:style>
  <w:style w:type="character" w:customStyle="1" w:styleId="2SegoeUI">
    <w:name w:val="Подпись к таблице (2) + Segoe UI"/>
    <w:aliases w:val="83,5 pt4,Малые прописные3,Интервал 1 pt4,Основной текст (8) + 102,Не малые прописные2"/>
    <w:basedOn w:val="a0"/>
    <w:rsid w:val="005829C5"/>
    <w:rPr>
      <w:rFonts w:ascii="Segoe UI" w:hAnsi="Segoe UI" w:cs="Segoe UI"/>
      <w:smallCaps/>
      <w:spacing w:val="20"/>
      <w:sz w:val="17"/>
      <w:szCs w:val="17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5829C5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829C5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b/>
      <w:bCs/>
      <w:color w:val="auto"/>
      <w:spacing w:val="20"/>
      <w:sz w:val="25"/>
      <w:szCs w:val="25"/>
      <w:lang w:eastAsia="en-US"/>
    </w:rPr>
  </w:style>
  <w:style w:type="paragraph" w:styleId="a5">
    <w:name w:val="Normal (Web)"/>
    <w:basedOn w:val="a"/>
    <w:uiPriority w:val="99"/>
    <w:rsid w:val="005829C5"/>
    <w:pPr>
      <w:spacing w:after="75"/>
    </w:pPr>
    <w:rPr>
      <w:rFonts w:ascii="Times New Roman" w:eastAsia="Times New Roman" w:hAnsi="Times New Roman" w:cs="Times New Roman"/>
      <w:color w:val="auto"/>
    </w:rPr>
  </w:style>
  <w:style w:type="paragraph" w:styleId="2">
    <w:name w:val="Body Text Indent 2"/>
    <w:basedOn w:val="a"/>
    <w:link w:val="20"/>
    <w:uiPriority w:val="99"/>
    <w:semiHidden/>
    <w:unhideWhenUsed/>
    <w:rsid w:val="00005A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5AC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6">
    <w:name w:val="Hyperlink"/>
    <w:basedOn w:val="a0"/>
    <w:rsid w:val="00005AC3"/>
    <w:rPr>
      <w:color w:val="0066CC"/>
      <w:u w:val="single"/>
    </w:rPr>
  </w:style>
  <w:style w:type="character" w:customStyle="1" w:styleId="6">
    <w:name w:val="Основной текст (6)_"/>
    <w:basedOn w:val="a0"/>
    <w:link w:val="61"/>
    <w:rsid w:val="00005AC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05AC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rsid w:val="00486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rsid w:val="0048656C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8656C"/>
  </w:style>
  <w:style w:type="character" w:customStyle="1" w:styleId="7">
    <w:name w:val="Основной текст (7)_"/>
    <w:link w:val="70"/>
    <w:rsid w:val="0048656C"/>
    <w:rPr>
      <w:b/>
      <w:bCs/>
      <w:spacing w:val="9"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8656C"/>
    <w:pPr>
      <w:shd w:val="clear" w:color="auto" w:fill="FFFFFF"/>
      <w:spacing w:before="300" w:after="540" w:line="307" w:lineRule="exact"/>
      <w:jc w:val="right"/>
    </w:pPr>
    <w:rPr>
      <w:rFonts w:asciiTheme="minorHAnsi" w:eastAsiaTheme="minorHAnsi" w:hAnsiTheme="minorHAnsi" w:cstheme="minorBidi"/>
      <w:b/>
      <w:bCs/>
      <w:color w:val="auto"/>
      <w:spacing w:val="9"/>
      <w:lang w:eastAsia="en-US"/>
    </w:rPr>
  </w:style>
  <w:style w:type="character" w:customStyle="1" w:styleId="2SegoeUI">
    <w:name w:val="Подпись к таблице (2) + Segoe UI"/>
    <w:aliases w:val="83,5 pt4,Малые прописные3,Интервал 1 pt4,Основной текст (8) + 102,Не малые прописные2"/>
    <w:basedOn w:val="a0"/>
    <w:rsid w:val="005829C5"/>
    <w:rPr>
      <w:rFonts w:ascii="Segoe UI" w:hAnsi="Segoe UI" w:cs="Segoe UI"/>
      <w:smallCaps/>
      <w:spacing w:val="20"/>
      <w:sz w:val="17"/>
      <w:szCs w:val="17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5829C5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829C5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b/>
      <w:bCs/>
      <w:color w:val="auto"/>
      <w:spacing w:val="20"/>
      <w:sz w:val="25"/>
      <w:szCs w:val="25"/>
      <w:lang w:eastAsia="en-US"/>
    </w:rPr>
  </w:style>
  <w:style w:type="paragraph" w:styleId="a5">
    <w:name w:val="Normal (Web)"/>
    <w:basedOn w:val="a"/>
    <w:uiPriority w:val="99"/>
    <w:rsid w:val="005829C5"/>
    <w:pPr>
      <w:spacing w:after="75"/>
    </w:pPr>
    <w:rPr>
      <w:rFonts w:ascii="Times New Roman" w:eastAsia="Times New Roman" w:hAnsi="Times New Roman" w:cs="Times New Roman"/>
      <w:color w:val="auto"/>
    </w:rPr>
  </w:style>
  <w:style w:type="paragraph" w:styleId="2">
    <w:name w:val="Body Text Indent 2"/>
    <w:basedOn w:val="a"/>
    <w:link w:val="20"/>
    <w:uiPriority w:val="99"/>
    <w:semiHidden/>
    <w:unhideWhenUsed/>
    <w:rsid w:val="00005A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5AC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6">
    <w:name w:val="Hyperlink"/>
    <w:basedOn w:val="a0"/>
    <w:rsid w:val="00005AC3"/>
    <w:rPr>
      <w:color w:val="0066CC"/>
      <w:u w:val="single"/>
    </w:rPr>
  </w:style>
  <w:style w:type="character" w:customStyle="1" w:styleId="6">
    <w:name w:val="Основной текст (6)_"/>
    <w:basedOn w:val="a0"/>
    <w:link w:val="61"/>
    <w:rsid w:val="00005AC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05AC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_prisk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box@dvomc.vtc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dp1@iks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@dvomc41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3@amurzdra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Системный администратор</cp:lastModifiedBy>
  <cp:revision>2</cp:revision>
  <dcterms:created xsi:type="dcterms:W3CDTF">2022-03-24T07:21:00Z</dcterms:created>
  <dcterms:modified xsi:type="dcterms:W3CDTF">2022-03-24T07:21:00Z</dcterms:modified>
</cp:coreProperties>
</file>