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A43" w:rsidRDefault="00127A43" w:rsidP="00127A43">
      <w:pPr>
        <w:spacing w:after="0" w:line="240" w:lineRule="auto"/>
        <w:jc w:val="center"/>
        <w:rPr>
          <w:rFonts w:ascii="Times New Roman" w:eastAsia="Times New Roman" w:hAnsi="Times New Roman" w:cs="Times New Roman"/>
          <w:b/>
          <w:sz w:val="24"/>
          <w:szCs w:val="28"/>
          <w:lang w:eastAsia="ru-RU"/>
        </w:rPr>
      </w:pPr>
      <w:bookmarkStart w:id="0" w:name="_GoBack"/>
      <w:bookmarkEnd w:id="0"/>
    </w:p>
    <w:p w:rsidR="00127A43" w:rsidRPr="00127A43" w:rsidRDefault="00127A43" w:rsidP="00127A43">
      <w:pPr>
        <w:spacing w:after="0" w:line="240" w:lineRule="auto"/>
        <w:jc w:val="center"/>
        <w:rPr>
          <w:rFonts w:ascii="Times New Roman" w:eastAsia="Times New Roman" w:hAnsi="Times New Roman" w:cs="Times New Roman"/>
          <w:b/>
          <w:sz w:val="28"/>
          <w:szCs w:val="28"/>
          <w:lang w:eastAsia="ru-RU"/>
        </w:rPr>
      </w:pPr>
      <w:r w:rsidRPr="00127A43">
        <w:rPr>
          <w:rFonts w:ascii="Times New Roman" w:eastAsia="Times New Roman" w:hAnsi="Times New Roman" w:cs="Times New Roman"/>
          <w:b/>
          <w:sz w:val="28"/>
          <w:szCs w:val="28"/>
          <w:lang w:eastAsia="ru-RU"/>
        </w:rPr>
        <w:t>ДОКЛАД</w:t>
      </w:r>
    </w:p>
    <w:p w:rsidR="00127A43" w:rsidRPr="00127A43" w:rsidRDefault="00127A43" w:rsidP="00127A43">
      <w:pPr>
        <w:spacing w:after="0" w:line="240" w:lineRule="auto"/>
        <w:jc w:val="center"/>
        <w:rPr>
          <w:rFonts w:ascii="Times New Roman" w:eastAsia="Times New Roman" w:hAnsi="Times New Roman" w:cs="Times New Roman"/>
          <w:b/>
          <w:sz w:val="28"/>
          <w:szCs w:val="28"/>
          <w:lang w:eastAsia="ru-RU"/>
        </w:rPr>
      </w:pPr>
      <w:r w:rsidRPr="00127A43">
        <w:rPr>
          <w:rFonts w:ascii="Times New Roman" w:eastAsia="Times New Roman" w:hAnsi="Times New Roman" w:cs="Times New Roman"/>
          <w:b/>
          <w:sz w:val="28"/>
          <w:szCs w:val="28"/>
          <w:lang w:eastAsia="ru-RU"/>
        </w:rPr>
        <w:t>по правоприменительной практике</w:t>
      </w:r>
    </w:p>
    <w:p w:rsidR="00127A43" w:rsidRPr="00127A43" w:rsidRDefault="00127A43" w:rsidP="00127A43">
      <w:pPr>
        <w:spacing w:after="0" w:line="240" w:lineRule="auto"/>
        <w:jc w:val="center"/>
        <w:rPr>
          <w:rFonts w:ascii="Times New Roman" w:eastAsia="Times New Roman" w:hAnsi="Times New Roman" w:cs="Times New Roman"/>
          <w:b/>
          <w:sz w:val="28"/>
          <w:szCs w:val="28"/>
          <w:lang w:eastAsia="ru-RU"/>
        </w:rPr>
      </w:pPr>
      <w:r w:rsidRPr="00127A43">
        <w:rPr>
          <w:rFonts w:ascii="Times New Roman" w:eastAsia="Times New Roman" w:hAnsi="Times New Roman" w:cs="Times New Roman"/>
          <w:b/>
          <w:sz w:val="28"/>
          <w:szCs w:val="28"/>
          <w:lang w:eastAsia="ru-RU"/>
        </w:rPr>
        <w:t>Управления Роспотребнадзора по Еврейской автономной области</w:t>
      </w:r>
    </w:p>
    <w:p w:rsidR="00127A43" w:rsidRPr="00127A43" w:rsidRDefault="00127A43" w:rsidP="00127A43">
      <w:pPr>
        <w:spacing w:after="0" w:line="240" w:lineRule="auto"/>
        <w:jc w:val="center"/>
        <w:rPr>
          <w:rFonts w:ascii="Times New Roman" w:eastAsia="Times New Roman" w:hAnsi="Times New Roman" w:cs="Times New Roman"/>
          <w:b/>
          <w:sz w:val="28"/>
          <w:szCs w:val="28"/>
          <w:lang w:eastAsia="ru-RU"/>
        </w:rPr>
      </w:pPr>
      <w:r w:rsidRPr="00127A43">
        <w:rPr>
          <w:rFonts w:ascii="Times New Roman" w:eastAsia="Times New Roman" w:hAnsi="Times New Roman" w:cs="Times New Roman"/>
          <w:b/>
          <w:sz w:val="28"/>
          <w:szCs w:val="28"/>
          <w:lang w:eastAsia="ru-RU"/>
        </w:rPr>
        <w:t xml:space="preserve"> за 2018 год</w:t>
      </w:r>
    </w:p>
    <w:p w:rsidR="00843C8C" w:rsidRPr="00127A43" w:rsidRDefault="00843C8C" w:rsidP="00F72CFF">
      <w:pPr>
        <w:spacing w:after="0"/>
        <w:ind w:firstLine="709"/>
        <w:jc w:val="both"/>
        <w:rPr>
          <w:rFonts w:ascii="Times New Roman" w:hAnsi="Times New Roman" w:cs="Times New Roman"/>
          <w:sz w:val="28"/>
          <w:szCs w:val="28"/>
        </w:rPr>
      </w:pPr>
    </w:p>
    <w:p w:rsidR="00843C8C" w:rsidRPr="00F72CFF" w:rsidRDefault="00E5428F"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В 2018 году д</w:t>
      </w:r>
      <w:r w:rsidR="00843C8C" w:rsidRPr="00F72CFF">
        <w:rPr>
          <w:rFonts w:ascii="Times New Roman" w:hAnsi="Times New Roman" w:cs="Times New Roman"/>
          <w:sz w:val="28"/>
          <w:szCs w:val="28"/>
        </w:rPr>
        <w:t>еятельность Управления Роспотребнадзора по ЕАО и подведомственных учреждений осуществлялась в соответствии с Планом мероприятий по реализации основных направлений деятельности</w:t>
      </w:r>
      <w:r w:rsidR="00A4795B" w:rsidRPr="00F72CFF">
        <w:rPr>
          <w:rFonts w:ascii="Times New Roman" w:hAnsi="Times New Roman" w:cs="Times New Roman"/>
          <w:sz w:val="28"/>
          <w:szCs w:val="28"/>
        </w:rPr>
        <w:t xml:space="preserve"> и была направлена на обеспечение санитарно-эпидемиологического надзора и защиту прав потребителей.</w:t>
      </w:r>
    </w:p>
    <w:p w:rsidR="007D1605" w:rsidRPr="00F72CFF" w:rsidRDefault="007D1605" w:rsidP="00FA51A6">
      <w:pPr>
        <w:pStyle w:val="2"/>
        <w:spacing w:line="276" w:lineRule="auto"/>
        <w:rPr>
          <w:sz w:val="28"/>
          <w:szCs w:val="28"/>
        </w:rPr>
      </w:pPr>
      <w:r w:rsidRPr="00F72CFF">
        <w:rPr>
          <w:sz w:val="28"/>
          <w:szCs w:val="28"/>
        </w:rPr>
        <w:t>При организации проверок применялись новые подходы к организации контрольно-надзорной деятельности,  предусмотренные реформой контрольно-надзорной деятельности и направленные на реализацию  важнейшего направления государственной политики - устранение административных барьеров:</w:t>
      </w:r>
    </w:p>
    <w:p w:rsidR="007D1605" w:rsidRPr="00F72CFF" w:rsidRDefault="007D1605" w:rsidP="00FA51A6">
      <w:pPr>
        <w:pStyle w:val="2"/>
        <w:spacing w:line="276" w:lineRule="auto"/>
        <w:rPr>
          <w:sz w:val="28"/>
          <w:szCs w:val="28"/>
        </w:rPr>
      </w:pPr>
      <w:r w:rsidRPr="00F72CFF">
        <w:rPr>
          <w:sz w:val="28"/>
          <w:szCs w:val="28"/>
        </w:rPr>
        <w:t xml:space="preserve">- </w:t>
      </w:r>
      <w:proofErr w:type="gramStart"/>
      <w:r w:rsidRPr="00F72CFF">
        <w:rPr>
          <w:sz w:val="28"/>
          <w:szCs w:val="28"/>
        </w:rPr>
        <w:t>риск-ориентированный</w:t>
      </w:r>
      <w:proofErr w:type="gramEnd"/>
      <w:r w:rsidRPr="00F72CFF">
        <w:rPr>
          <w:sz w:val="28"/>
          <w:szCs w:val="28"/>
        </w:rPr>
        <w:t xml:space="preserve"> подход при планировании и проведении контрольно-надзорной деятельности;</w:t>
      </w:r>
    </w:p>
    <w:p w:rsidR="007D1605" w:rsidRPr="00F72CFF" w:rsidRDefault="007D1605" w:rsidP="00FA51A6">
      <w:pPr>
        <w:pStyle w:val="2"/>
        <w:spacing w:line="276" w:lineRule="auto"/>
        <w:rPr>
          <w:sz w:val="28"/>
          <w:szCs w:val="28"/>
        </w:rPr>
      </w:pPr>
      <w:r w:rsidRPr="00F72CFF">
        <w:rPr>
          <w:sz w:val="28"/>
          <w:szCs w:val="28"/>
        </w:rPr>
        <w:t>-  надзорные каникулы по плановым проверкам в отношении субъектов малого предпринимательства  с 01</w:t>
      </w:r>
      <w:r w:rsidR="00190D22" w:rsidRPr="00F72CFF">
        <w:rPr>
          <w:sz w:val="28"/>
          <w:szCs w:val="28"/>
        </w:rPr>
        <w:t>.</w:t>
      </w:r>
      <w:r w:rsidRPr="00F72CFF">
        <w:rPr>
          <w:sz w:val="28"/>
          <w:szCs w:val="28"/>
        </w:rPr>
        <w:t>01</w:t>
      </w:r>
      <w:r w:rsidR="00190D22" w:rsidRPr="00F72CFF">
        <w:rPr>
          <w:sz w:val="28"/>
          <w:szCs w:val="28"/>
        </w:rPr>
        <w:t>.2016 по 31.12.2018</w:t>
      </w:r>
      <w:r w:rsidRPr="00F72CFF">
        <w:rPr>
          <w:sz w:val="28"/>
          <w:szCs w:val="28"/>
        </w:rPr>
        <w:t>;</w:t>
      </w:r>
    </w:p>
    <w:p w:rsidR="007D1605" w:rsidRPr="00F72CFF" w:rsidRDefault="007D1605" w:rsidP="00FA51A6">
      <w:pPr>
        <w:pStyle w:val="2"/>
        <w:spacing w:line="276" w:lineRule="auto"/>
        <w:rPr>
          <w:sz w:val="28"/>
          <w:szCs w:val="28"/>
        </w:rPr>
      </w:pPr>
      <w:r w:rsidRPr="00F72CFF">
        <w:rPr>
          <w:sz w:val="28"/>
          <w:szCs w:val="28"/>
        </w:rPr>
        <w:t xml:space="preserve">- изменение </w:t>
      </w:r>
      <w:r w:rsidR="00190D22" w:rsidRPr="00F72CFF">
        <w:rPr>
          <w:sz w:val="28"/>
          <w:szCs w:val="28"/>
        </w:rPr>
        <w:t xml:space="preserve">основания внеплановых проверок  - </w:t>
      </w:r>
      <w:r w:rsidRPr="00F72CFF">
        <w:rPr>
          <w:sz w:val="28"/>
          <w:szCs w:val="28"/>
        </w:rPr>
        <w:t>обязательный претензионный порядок обраще</w:t>
      </w:r>
      <w:r w:rsidR="00190D22" w:rsidRPr="00F72CFF">
        <w:rPr>
          <w:sz w:val="28"/>
          <w:szCs w:val="28"/>
        </w:rPr>
        <w:t>ний по защите прав потребителей</w:t>
      </w:r>
      <w:r w:rsidRPr="00F72CFF">
        <w:rPr>
          <w:sz w:val="28"/>
          <w:szCs w:val="28"/>
        </w:rPr>
        <w:t>;</w:t>
      </w:r>
    </w:p>
    <w:p w:rsidR="007D1605" w:rsidRPr="00F72CFF" w:rsidRDefault="007D1605" w:rsidP="00FA51A6">
      <w:pPr>
        <w:pStyle w:val="2"/>
        <w:spacing w:line="276" w:lineRule="auto"/>
        <w:rPr>
          <w:sz w:val="28"/>
          <w:szCs w:val="28"/>
        </w:rPr>
      </w:pPr>
      <w:r w:rsidRPr="00F72CFF">
        <w:rPr>
          <w:sz w:val="28"/>
          <w:szCs w:val="28"/>
        </w:rPr>
        <w:t xml:space="preserve">- </w:t>
      </w:r>
      <w:r w:rsidR="00190D22" w:rsidRPr="00F72CFF">
        <w:rPr>
          <w:sz w:val="28"/>
          <w:szCs w:val="28"/>
        </w:rPr>
        <w:t xml:space="preserve">организация и проведение мероприятий, направленных на профилактику нарушений обязательных требований, - мероприятия по контролю </w:t>
      </w:r>
      <w:r w:rsidRPr="00F72CFF">
        <w:rPr>
          <w:sz w:val="28"/>
          <w:szCs w:val="28"/>
        </w:rPr>
        <w:t>без взаимодействия</w:t>
      </w:r>
      <w:r w:rsidR="00190D22" w:rsidRPr="00F72CFF">
        <w:rPr>
          <w:sz w:val="28"/>
          <w:szCs w:val="28"/>
        </w:rPr>
        <w:t xml:space="preserve"> с юридическим лицом, индивидуальным предпринимателем</w:t>
      </w:r>
      <w:r w:rsidRPr="00F72CFF">
        <w:rPr>
          <w:sz w:val="28"/>
          <w:szCs w:val="28"/>
        </w:rPr>
        <w:t>;</w:t>
      </w:r>
    </w:p>
    <w:p w:rsidR="00190D22" w:rsidRPr="00F72CFF" w:rsidRDefault="00190D22" w:rsidP="00FA51A6">
      <w:pPr>
        <w:pStyle w:val="2"/>
        <w:spacing w:line="276" w:lineRule="auto"/>
        <w:rPr>
          <w:sz w:val="28"/>
          <w:szCs w:val="28"/>
        </w:rPr>
      </w:pPr>
      <w:r w:rsidRPr="00F72CFF">
        <w:rPr>
          <w:sz w:val="28"/>
          <w:szCs w:val="28"/>
        </w:rPr>
        <w:t>- вынесение предостережений о недопустимости нарушений обязательных требований;</w:t>
      </w:r>
    </w:p>
    <w:p w:rsidR="00190D22" w:rsidRPr="00F72CFF" w:rsidRDefault="00190D22" w:rsidP="00FA51A6">
      <w:pPr>
        <w:pStyle w:val="2"/>
        <w:spacing w:line="276" w:lineRule="auto"/>
        <w:rPr>
          <w:sz w:val="28"/>
          <w:szCs w:val="28"/>
        </w:rPr>
      </w:pPr>
      <w:r w:rsidRPr="00F72CFF">
        <w:rPr>
          <w:sz w:val="28"/>
          <w:szCs w:val="28"/>
        </w:rPr>
        <w:t>- замена штрафа на предупреждение;</w:t>
      </w:r>
    </w:p>
    <w:p w:rsidR="007D1605" w:rsidRPr="00F72CFF" w:rsidRDefault="007D1605" w:rsidP="00FA51A6">
      <w:pPr>
        <w:pStyle w:val="2"/>
        <w:spacing w:line="276" w:lineRule="auto"/>
        <w:rPr>
          <w:sz w:val="28"/>
          <w:szCs w:val="28"/>
        </w:rPr>
      </w:pPr>
      <w:r w:rsidRPr="00F72CFF">
        <w:rPr>
          <w:sz w:val="28"/>
          <w:szCs w:val="28"/>
        </w:rPr>
        <w:t>- применение с 1 января 2018 года «проверочных листов»</w:t>
      </w:r>
      <w:r w:rsidR="00190D22" w:rsidRPr="00F72CFF">
        <w:rPr>
          <w:sz w:val="28"/>
          <w:szCs w:val="28"/>
        </w:rPr>
        <w:t xml:space="preserve"> при проведении плановых контрольно-надзорных мероприятий в отношении предприятий общественного питания</w:t>
      </w:r>
      <w:r w:rsidRPr="00F72CFF">
        <w:rPr>
          <w:sz w:val="28"/>
          <w:szCs w:val="28"/>
        </w:rPr>
        <w:t>.</w:t>
      </w:r>
    </w:p>
    <w:p w:rsidR="00E5428F" w:rsidRPr="00F72CFF" w:rsidRDefault="00E5428F" w:rsidP="00FA51A6">
      <w:pPr>
        <w:pStyle w:val="2"/>
        <w:spacing w:line="276" w:lineRule="auto"/>
        <w:rPr>
          <w:sz w:val="28"/>
          <w:szCs w:val="28"/>
        </w:rPr>
      </w:pPr>
      <w:proofErr w:type="gramStart"/>
      <w:r w:rsidRPr="00F72CFF">
        <w:rPr>
          <w:sz w:val="28"/>
          <w:szCs w:val="28"/>
        </w:rPr>
        <w:t xml:space="preserve">За 2018 год, в рамках Федерального закона № 294-ФЗ от 26 декабря 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A604DE" w:rsidRPr="00F72CFF">
        <w:rPr>
          <w:sz w:val="28"/>
          <w:szCs w:val="28"/>
        </w:rPr>
        <w:t>проведено 333 контрольно-надзорных мероприятия по соблюдению законодательства (500 объектов), в том числе 145 плановых (301 объект) и  188 (199 объектов) внеплановых</w:t>
      </w:r>
      <w:r w:rsidRPr="00F72CFF">
        <w:rPr>
          <w:sz w:val="28"/>
          <w:szCs w:val="28"/>
        </w:rPr>
        <w:t>.</w:t>
      </w:r>
      <w:proofErr w:type="gramEnd"/>
    </w:p>
    <w:p w:rsidR="00232CB7" w:rsidRPr="00F72CFF" w:rsidRDefault="00A604DE" w:rsidP="00FA51A6">
      <w:pPr>
        <w:pStyle w:val="2"/>
        <w:spacing w:line="276" w:lineRule="auto"/>
        <w:rPr>
          <w:sz w:val="28"/>
          <w:szCs w:val="28"/>
        </w:rPr>
      </w:pPr>
      <w:r w:rsidRPr="00F72CFF">
        <w:rPr>
          <w:sz w:val="28"/>
          <w:szCs w:val="28"/>
        </w:rPr>
        <w:t>План проведения плановых проверок юридических лиц и индивидуальных предпринимателей в 2018 год, составил 100%.</w:t>
      </w:r>
    </w:p>
    <w:p w:rsidR="00A604DE" w:rsidRPr="00F72CFF" w:rsidRDefault="00E5428F" w:rsidP="00FA51A6">
      <w:pPr>
        <w:pStyle w:val="2"/>
        <w:spacing w:line="276" w:lineRule="auto"/>
        <w:rPr>
          <w:sz w:val="28"/>
          <w:szCs w:val="28"/>
        </w:rPr>
      </w:pPr>
      <w:r w:rsidRPr="00F72CFF">
        <w:rPr>
          <w:sz w:val="28"/>
          <w:szCs w:val="28"/>
        </w:rPr>
        <w:t>На текущий год запланированы проверки</w:t>
      </w:r>
      <w:r w:rsidR="00232CB7" w:rsidRPr="00F72CFF">
        <w:rPr>
          <w:sz w:val="28"/>
          <w:szCs w:val="28"/>
        </w:rPr>
        <w:t xml:space="preserve"> в отношении 179 субъектов (239 объектов), что на 19% больше чем в 2018 году.</w:t>
      </w:r>
    </w:p>
    <w:p w:rsidR="00A604DE" w:rsidRPr="00F72CFF" w:rsidRDefault="00A604DE" w:rsidP="00FA51A6">
      <w:pPr>
        <w:pStyle w:val="2"/>
        <w:spacing w:line="276" w:lineRule="auto"/>
        <w:rPr>
          <w:sz w:val="28"/>
          <w:szCs w:val="28"/>
        </w:rPr>
      </w:pPr>
      <w:r w:rsidRPr="00F72CFF">
        <w:rPr>
          <w:sz w:val="28"/>
          <w:szCs w:val="28"/>
        </w:rPr>
        <w:lastRenderedPageBreak/>
        <w:t>Доля проведенных внеплановых проверок</w:t>
      </w:r>
      <w:r w:rsidR="00E5428F" w:rsidRPr="00F72CFF">
        <w:rPr>
          <w:sz w:val="28"/>
          <w:szCs w:val="28"/>
        </w:rPr>
        <w:t xml:space="preserve"> в 2018 году</w:t>
      </w:r>
      <w:r w:rsidRPr="00F72CFF">
        <w:rPr>
          <w:sz w:val="28"/>
          <w:szCs w:val="28"/>
        </w:rPr>
        <w:t xml:space="preserve"> составила 56,5%</w:t>
      </w:r>
      <w:r w:rsidR="00E5428F" w:rsidRPr="00F72CFF">
        <w:rPr>
          <w:sz w:val="28"/>
          <w:szCs w:val="28"/>
        </w:rPr>
        <w:t xml:space="preserve"> от общего количества проверок</w:t>
      </w:r>
      <w:r w:rsidRPr="00F72CFF">
        <w:rPr>
          <w:sz w:val="28"/>
          <w:szCs w:val="28"/>
        </w:rPr>
        <w:t>, что на 12,8% меньше показателя 2017 года (43,7%).</w:t>
      </w:r>
    </w:p>
    <w:p w:rsidR="00A604DE" w:rsidRPr="00F72CFF" w:rsidRDefault="00A604DE" w:rsidP="00FA51A6">
      <w:pPr>
        <w:pStyle w:val="2"/>
        <w:spacing w:line="276" w:lineRule="auto"/>
        <w:rPr>
          <w:sz w:val="28"/>
          <w:szCs w:val="28"/>
        </w:rPr>
      </w:pPr>
      <w:r w:rsidRPr="00F72CFF">
        <w:rPr>
          <w:sz w:val="28"/>
          <w:szCs w:val="28"/>
        </w:rPr>
        <w:t>Из общего числа внеплановых поверок:</w:t>
      </w:r>
    </w:p>
    <w:p w:rsidR="008D2745" w:rsidRPr="00F72CFF" w:rsidRDefault="00E5428F" w:rsidP="00FA51A6">
      <w:pPr>
        <w:pStyle w:val="2"/>
        <w:spacing w:line="276" w:lineRule="auto"/>
        <w:rPr>
          <w:sz w:val="28"/>
          <w:szCs w:val="28"/>
        </w:rPr>
      </w:pPr>
      <w:r w:rsidRPr="00F72CFF">
        <w:rPr>
          <w:sz w:val="28"/>
          <w:szCs w:val="28"/>
        </w:rPr>
        <w:t>- 116 (34,8%) проверок</w:t>
      </w:r>
      <w:r w:rsidR="00A604DE" w:rsidRPr="00F72CFF">
        <w:rPr>
          <w:sz w:val="28"/>
          <w:szCs w:val="28"/>
        </w:rPr>
        <w:t xml:space="preserve"> в рамках контроля исполнения ранее выданных предписаний;</w:t>
      </w:r>
    </w:p>
    <w:p w:rsidR="00A604DE" w:rsidRPr="00F72CFF" w:rsidRDefault="00A604DE" w:rsidP="00FA51A6">
      <w:pPr>
        <w:pStyle w:val="2"/>
        <w:spacing w:line="276" w:lineRule="auto"/>
        <w:rPr>
          <w:sz w:val="28"/>
          <w:szCs w:val="28"/>
        </w:rPr>
      </w:pPr>
      <w:r w:rsidRPr="00F72CFF">
        <w:rPr>
          <w:sz w:val="28"/>
          <w:szCs w:val="28"/>
        </w:rPr>
        <w:t>- 8 (4,2 %) проверок в связи с возникновением угрозы причинения вреда жизни, здоровью граждан;</w:t>
      </w:r>
    </w:p>
    <w:p w:rsidR="00A604DE" w:rsidRPr="00F72CFF" w:rsidRDefault="00A604DE" w:rsidP="00FA51A6">
      <w:pPr>
        <w:pStyle w:val="2"/>
        <w:spacing w:line="276" w:lineRule="auto"/>
        <w:rPr>
          <w:sz w:val="28"/>
          <w:szCs w:val="28"/>
        </w:rPr>
      </w:pPr>
      <w:r w:rsidRPr="00F72CFF">
        <w:rPr>
          <w:sz w:val="28"/>
          <w:szCs w:val="28"/>
        </w:rPr>
        <w:t>- 1 (0,3%) проверка в связи  с нарушением прав потребителей;</w:t>
      </w:r>
    </w:p>
    <w:p w:rsidR="00A604DE" w:rsidRPr="00F72CFF" w:rsidRDefault="00E5428F" w:rsidP="00FA51A6">
      <w:pPr>
        <w:pStyle w:val="2"/>
        <w:spacing w:line="276" w:lineRule="auto"/>
        <w:rPr>
          <w:sz w:val="28"/>
          <w:szCs w:val="28"/>
        </w:rPr>
      </w:pPr>
      <w:r w:rsidRPr="00F72CFF">
        <w:rPr>
          <w:sz w:val="28"/>
          <w:szCs w:val="28"/>
        </w:rPr>
        <w:t xml:space="preserve">- 48 (14,4%) проверок </w:t>
      </w:r>
      <w:r w:rsidR="00A604DE" w:rsidRPr="00F72CFF">
        <w:rPr>
          <w:sz w:val="28"/>
          <w:szCs w:val="28"/>
        </w:rPr>
        <w:t>на основании приказов Федеральной службы по надзору в сфере защиты прав потребителей и благополучия человека, изданных в соответствии с поручениями Президента Российской Федерации, Правительства Российской Федерации;</w:t>
      </w:r>
    </w:p>
    <w:p w:rsidR="00A604DE" w:rsidRPr="00F72CFF" w:rsidRDefault="00A604DE" w:rsidP="00FA51A6">
      <w:pPr>
        <w:pStyle w:val="2"/>
        <w:spacing w:line="276" w:lineRule="auto"/>
        <w:rPr>
          <w:sz w:val="28"/>
          <w:szCs w:val="28"/>
        </w:rPr>
      </w:pPr>
      <w:r w:rsidRPr="00F72CFF">
        <w:rPr>
          <w:sz w:val="28"/>
          <w:szCs w:val="28"/>
        </w:rPr>
        <w:t>- 15  (4,5%) проверок по требования органов прокуратуры.</w:t>
      </w:r>
    </w:p>
    <w:p w:rsidR="00A604DE" w:rsidRPr="00F72CFF" w:rsidRDefault="00A604DE" w:rsidP="00FA51A6">
      <w:pPr>
        <w:spacing w:after="0"/>
        <w:ind w:firstLine="709"/>
        <w:jc w:val="both"/>
        <w:rPr>
          <w:rFonts w:ascii="Times New Roman" w:hAnsi="Times New Roman" w:cs="Times New Roman"/>
          <w:spacing w:val="4"/>
          <w:sz w:val="28"/>
          <w:szCs w:val="28"/>
        </w:rPr>
      </w:pPr>
      <w:r w:rsidRPr="00F72CFF">
        <w:rPr>
          <w:rFonts w:ascii="Times New Roman" w:hAnsi="Times New Roman" w:cs="Times New Roman"/>
          <w:spacing w:val="4"/>
          <w:sz w:val="28"/>
          <w:szCs w:val="28"/>
        </w:rPr>
        <w:t xml:space="preserve">За 2018 год проверено 135 предприятий, осуществляющих производство и реализацию пищевых продуктов и продовольственного сырья. </w:t>
      </w:r>
    </w:p>
    <w:p w:rsidR="00A604DE" w:rsidRPr="00F72CFF" w:rsidRDefault="00F10E56" w:rsidP="00FA51A6">
      <w:pPr>
        <w:spacing w:after="0"/>
        <w:ind w:firstLine="709"/>
        <w:jc w:val="both"/>
        <w:rPr>
          <w:rFonts w:ascii="Times New Roman" w:hAnsi="Times New Roman" w:cs="Times New Roman"/>
          <w:spacing w:val="4"/>
          <w:sz w:val="28"/>
          <w:szCs w:val="28"/>
        </w:rPr>
      </w:pPr>
      <w:r w:rsidRPr="00F72CFF">
        <w:rPr>
          <w:rFonts w:ascii="Times New Roman" w:hAnsi="Times New Roman" w:cs="Times New Roman"/>
          <w:spacing w:val="4"/>
          <w:sz w:val="28"/>
          <w:szCs w:val="28"/>
        </w:rPr>
        <w:t xml:space="preserve">97,0% </w:t>
      </w:r>
      <w:r w:rsidR="00A604DE" w:rsidRPr="00F72CFF">
        <w:rPr>
          <w:rFonts w:ascii="Times New Roman" w:hAnsi="Times New Roman" w:cs="Times New Roman"/>
          <w:spacing w:val="4"/>
          <w:sz w:val="28"/>
          <w:szCs w:val="28"/>
        </w:rPr>
        <w:t xml:space="preserve">объектов проверено с лабораторным контролем. </w:t>
      </w:r>
    </w:p>
    <w:p w:rsidR="00EA3A0F" w:rsidRPr="00F72CFF" w:rsidRDefault="00EA3A0F" w:rsidP="00FA51A6">
      <w:pPr>
        <w:spacing w:after="0"/>
        <w:ind w:firstLine="709"/>
        <w:jc w:val="both"/>
        <w:rPr>
          <w:rFonts w:ascii="Times New Roman" w:hAnsi="Times New Roman" w:cs="Times New Roman"/>
          <w:spacing w:val="4"/>
          <w:sz w:val="28"/>
          <w:szCs w:val="28"/>
        </w:rPr>
      </w:pPr>
      <w:proofErr w:type="gramStart"/>
      <w:r w:rsidRPr="00F72CFF">
        <w:rPr>
          <w:rFonts w:ascii="Times New Roman" w:hAnsi="Times New Roman" w:cs="Times New Roman"/>
          <w:spacing w:val="4"/>
          <w:sz w:val="28"/>
          <w:szCs w:val="28"/>
        </w:rPr>
        <w:t xml:space="preserve">По результатам федерального государственного санитарно-эпидемиологического надзора с реализации снято 160 партий пищевой продукции объемом </w:t>
      </w:r>
      <w:r w:rsidR="00F10E56" w:rsidRPr="00F72CFF">
        <w:rPr>
          <w:rFonts w:ascii="Times New Roman" w:hAnsi="Times New Roman" w:cs="Times New Roman"/>
          <w:spacing w:val="4"/>
          <w:sz w:val="28"/>
          <w:szCs w:val="28"/>
        </w:rPr>
        <w:t>более 1100</w:t>
      </w:r>
      <w:r w:rsidRPr="00F72CFF">
        <w:rPr>
          <w:rFonts w:ascii="Times New Roman" w:hAnsi="Times New Roman" w:cs="Times New Roman"/>
          <w:spacing w:val="4"/>
          <w:sz w:val="28"/>
          <w:szCs w:val="28"/>
        </w:rPr>
        <w:t xml:space="preserve"> кг</w:t>
      </w:r>
      <w:r w:rsidR="00F10E56" w:rsidRPr="00F72CFF">
        <w:rPr>
          <w:rFonts w:ascii="Times New Roman" w:hAnsi="Times New Roman" w:cs="Times New Roman"/>
          <w:spacing w:val="4"/>
          <w:sz w:val="28"/>
          <w:szCs w:val="28"/>
        </w:rPr>
        <w:t xml:space="preserve"> (отсутствие сопроводительных документов о качестве и безопасности, нарушение сроков хранения)</w:t>
      </w:r>
      <w:r w:rsidRPr="00F72CFF">
        <w:rPr>
          <w:rFonts w:ascii="Times New Roman" w:hAnsi="Times New Roman" w:cs="Times New Roman"/>
          <w:spacing w:val="4"/>
          <w:sz w:val="28"/>
          <w:szCs w:val="28"/>
        </w:rPr>
        <w:t>, в том числе:</w:t>
      </w:r>
      <w:proofErr w:type="gramEnd"/>
    </w:p>
    <w:p w:rsidR="00EA3A0F" w:rsidRPr="00F72CFF" w:rsidRDefault="00EA3A0F" w:rsidP="00FA51A6">
      <w:pPr>
        <w:spacing w:after="0"/>
        <w:ind w:firstLine="709"/>
        <w:jc w:val="both"/>
        <w:rPr>
          <w:rFonts w:ascii="Times New Roman" w:hAnsi="Times New Roman" w:cs="Times New Roman"/>
          <w:spacing w:val="4"/>
          <w:sz w:val="28"/>
          <w:szCs w:val="28"/>
        </w:rPr>
      </w:pPr>
      <w:r w:rsidRPr="00F72CFF">
        <w:rPr>
          <w:rFonts w:ascii="Times New Roman" w:hAnsi="Times New Roman" w:cs="Times New Roman"/>
          <w:spacing w:val="4"/>
          <w:sz w:val="28"/>
          <w:szCs w:val="28"/>
        </w:rPr>
        <w:t>- мясо и мясная продукция – 75 партий, 512,39 кг;</w:t>
      </w:r>
    </w:p>
    <w:p w:rsidR="00EA3A0F" w:rsidRPr="00F72CFF" w:rsidRDefault="00EA3A0F" w:rsidP="00FA51A6">
      <w:pPr>
        <w:spacing w:after="0"/>
        <w:ind w:firstLine="709"/>
        <w:jc w:val="both"/>
        <w:rPr>
          <w:rFonts w:ascii="Times New Roman" w:hAnsi="Times New Roman" w:cs="Times New Roman"/>
          <w:spacing w:val="4"/>
          <w:sz w:val="28"/>
          <w:szCs w:val="28"/>
        </w:rPr>
      </w:pPr>
      <w:r w:rsidRPr="00F72CFF">
        <w:rPr>
          <w:rFonts w:ascii="Times New Roman" w:hAnsi="Times New Roman" w:cs="Times New Roman"/>
          <w:spacing w:val="4"/>
          <w:sz w:val="28"/>
          <w:szCs w:val="28"/>
        </w:rPr>
        <w:t>- птица, яйца и продукты их переработки – 9 партий, 89,6 кг;</w:t>
      </w:r>
    </w:p>
    <w:p w:rsidR="00EA3A0F" w:rsidRPr="00F72CFF" w:rsidRDefault="00EA3A0F" w:rsidP="00FA51A6">
      <w:pPr>
        <w:spacing w:after="0"/>
        <w:ind w:firstLine="709"/>
        <w:jc w:val="both"/>
        <w:rPr>
          <w:rFonts w:ascii="Times New Roman" w:hAnsi="Times New Roman" w:cs="Times New Roman"/>
          <w:spacing w:val="4"/>
          <w:sz w:val="28"/>
          <w:szCs w:val="28"/>
        </w:rPr>
      </w:pPr>
      <w:r w:rsidRPr="00F72CFF">
        <w:rPr>
          <w:rFonts w:ascii="Times New Roman" w:hAnsi="Times New Roman" w:cs="Times New Roman"/>
          <w:spacing w:val="4"/>
          <w:sz w:val="28"/>
          <w:szCs w:val="28"/>
        </w:rPr>
        <w:t>- молоко и молочные продукты – 9 партий, 57,67 кг;</w:t>
      </w:r>
    </w:p>
    <w:p w:rsidR="00EA3A0F" w:rsidRPr="00F72CFF" w:rsidRDefault="00EA3A0F" w:rsidP="00FA51A6">
      <w:pPr>
        <w:spacing w:after="0"/>
        <w:ind w:firstLine="709"/>
        <w:jc w:val="both"/>
        <w:rPr>
          <w:rFonts w:ascii="Times New Roman" w:hAnsi="Times New Roman" w:cs="Times New Roman"/>
          <w:spacing w:val="4"/>
          <w:sz w:val="28"/>
          <w:szCs w:val="28"/>
        </w:rPr>
      </w:pPr>
      <w:r w:rsidRPr="00F72CFF">
        <w:rPr>
          <w:rFonts w:ascii="Times New Roman" w:hAnsi="Times New Roman" w:cs="Times New Roman"/>
          <w:spacing w:val="4"/>
          <w:sz w:val="28"/>
          <w:szCs w:val="28"/>
        </w:rPr>
        <w:t>- рыба и продукты, вырабатываемые из них – 19 партий, 99,25 кг;</w:t>
      </w:r>
    </w:p>
    <w:p w:rsidR="00EA3A0F" w:rsidRPr="00F72CFF" w:rsidRDefault="00EA3A0F" w:rsidP="00FA51A6">
      <w:pPr>
        <w:spacing w:after="0"/>
        <w:ind w:firstLine="709"/>
        <w:jc w:val="both"/>
        <w:rPr>
          <w:rFonts w:ascii="Times New Roman" w:hAnsi="Times New Roman" w:cs="Times New Roman"/>
          <w:spacing w:val="4"/>
          <w:sz w:val="28"/>
          <w:szCs w:val="28"/>
        </w:rPr>
      </w:pPr>
      <w:r w:rsidRPr="00F72CFF">
        <w:rPr>
          <w:rFonts w:ascii="Times New Roman" w:hAnsi="Times New Roman" w:cs="Times New Roman"/>
          <w:spacing w:val="4"/>
          <w:sz w:val="28"/>
          <w:szCs w:val="28"/>
        </w:rPr>
        <w:t>- плодоовощная продукция – 7 партий, 36,38 кг.</w:t>
      </w:r>
    </w:p>
    <w:p w:rsidR="00390B5E" w:rsidRPr="00F72CFF" w:rsidRDefault="00F10E56"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 xml:space="preserve">В 2018 году продолжалась работа по оперативному внесению сведений о продукции, </w:t>
      </w:r>
      <w:r w:rsidR="00EA3A0F" w:rsidRPr="00F72CFF">
        <w:rPr>
          <w:rFonts w:ascii="Times New Roman" w:hAnsi="Times New Roman" w:cs="Times New Roman"/>
          <w:sz w:val="28"/>
          <w:szCs w:val="28"/>
        </w:rPr>
        <w:t>не соответствующей требованиям технических регламентов</w:t>
      </w:r>
      <w:r w:rsidRPr="00F72CFF">
        <w:rPr>
          <w:rFonts w:ascii="Times New Roman" w:hAnsi="Times New Roman" w:cs="Times New Roman"/>
          <w:sz w:val="28"/>
          <w:szCs w:val="28"/>
        </w:rPr>
        <w:t xml:space="preserve"> в Государственный информационный ресу</w:t>
      </w:r>
      <w:proofErr w:type="gramStart"/>
      <w:r w:rsidRPr="00F72CFF">
        <w:rPr>
          <w:rFonts w:ascii="Times New Roman" w:hAnsi="Times New Roman" w:cs="Times New Roman"/>
          <w:sz w:val="28"/>
          <w:szCs w:val="28"/>
        </w:rPr>
        <w:t>рс в сф</w:t>
      </w:r>
      <w:proofErr w:type="gramEnd"/>
      <w:r w:rsidRPr="00F72CFF">
        <w:rPr>
          <w:rFonts w:ascii="Times New Roman" w:hAnsi="Times New Roman" w:cs="Times New Roman"/>
          <w:sz w:val="28"/>
          <w:szCs w:val="28"/>
        </w:rPr>
        <w:t>ере защиты прав потребителей (ГИР ЗПП).</w:t>
      </w:r>
      <w:r w:rsidR="009D4DC7">
        <w:rPr>
          <w:rFonts w:ascii="Times New Roman" w:hAnsi="Times New Roman" w:cs="Times New Roman"/>
          <w:sz w:val="28"/>
          <w:szCs w:val="28"/>
        </w:rPr>
        <w:t xml:space="preserve"> Количество </w:t>
      </w:r>
      <w:proofErr w:type="gramStart"/>
      <w:r w:rsidR="009D4DC7">
        <w:rPr>
          <w:rFonts w:ascii="Times New Roman" w:hAnsi="Times New Roman" w:cs="Times New Roman"/>
          <w:sz w:val="28"/>
          <w:szCs w:val="28"/>
        </w:rPr>
        <w:t>таких уведомлений, внесенных в 2018 году составило</w:t>
      </w:r>
      <w:proofErr w:type="gramEnd"/>
      <w:r w:rsidR="009D4DC7">
        <w:rPr>
          <w:rFonts w:ascii="Times New Roman" w:hAnsi="Times New Roman" w:cs="Times New Roman"/>
          <w:sz w:val="28"/>
          <w:szCs w:val="28"/>
        </w:rPr>
        <w:t xml:space="preserve"> 52.</w:t>
      </w:r>
    </w:p>
    <w:p w:rsidR="00F76FC8" w:rsidRPr="00F72CFF" w:rsidRDefault="00390B5E" w:rsidP="00FA51A6">
      <w:pPr>
        <w:spacing w:after="0"/>
        <w:ind w:firstLine="709"/>
        <w:jc w:val="both"/>
        <w:rPr>
          <w:rFonts w:ascii="Times New Roman" w:hAnsi="Times New Roman" w:cs="Times New Roman"/>
          <w:sz w:val="28"/>
          <w:szCs w:val="28"/>
        </w:rPr>
      </w:pPr>
      <w:proofErr w:type="gramStart"/>
      <w:r w:rsidRPr="00F72CFF">
        <w:rPr>
          <w:rFonts w:ascii="Times New Roman" w:hAnsi="Times New Roman" w:cs="Times New Roman"/>
          <w:sz w:val="28"/>
          <w:szCs w:val="28"/>
        </w:rPr>
        <w:t>Продолжалась работа по обращениям граждан, органов местного самоуправления и</w:t>
      </w:r>
      <w:r w:rsidR="00F76FC8" w:rsidRPr="00F72CFF">
        <w:rPr>
          <w:rFonts w:ascii="Times New Roman" w:hAnsi="Times New Roman" w:cs="Times New Roman"/>
          <w:sz w:val="28"/>
          <w:szCs w:val="28"/>
        </w:rPr>
        <w:t xml:space="preserve"> средств массовой информации, содержащих сведения о возможных фактах возникновения угрозы жизни и здоровья населения.</w:t>
      </w:r>
      <w:proofErr w:type="gramEnd"/>
    </w:p>
    <w:p w:rsidR="00DE0E75" w:rsidRPr="00F72CFF" w:rsidRDefault="00DE0E75" w:rsidP="00FA51A6">
      <w:pPr>
        <w:spacing w:after="0"/>
        <w:ind w:firstLine="709"/>
        <w:jc w:val="both"/>
        <w:rPr>
          <w:rFonts w:ascii="Times New Roman" w:hAnsi="Times New Roman" w:cs="Times New Roman"/>
          <w:spacing w:val="4"/>
          <w:sz w:val="28"/>
          <w:szCs w:val="28"/>
        </w:rPr>
      </w:pPr>
      <w:proofErr w:type="gramStart"/>
      <w:r w:rsidRPr="00F72CFF">
        <w:rPr>
          <w:rFonts w:ascii="Times New Roman" w:hAnsi="Times New Roman" w:cs="Times New Roman"/>
          <w:spacing w:val="4"/>
          <w:sz w:val="28"/>
          <w:szCs w:val="28"/>
        </w:rPr>
        <w:t>По итогам проверок выявлено более 1100 правонарушений обязательных требований законодательства в сфере обеспечения санитарно-эпидемиологического благополучия человека и в области защиты прав потребителей (2017 год – 1417).</w:t>
      </w:r>
      <w:proofErr w:type="gramEnd"/>
    </w:p>
    <w:p w:rsidR="007C50C4" w:rsidRPr="00F72CFF" w:rsidRDefault="007C50C4"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lastRenderedPageBreak/>
        <w:t>Из общего количества выявленных правонарушений обязательных требований законодательства 67,3% приходится на долю плановых проверок (2017 год – 59,5%) и 32,7% на долю внеплановых проверок (2017 год – 40,5%).</w:t>
      </w:r>
    </w:p>
    <w:p w:rsidR="007C50C4" w:rsidRPr="00F72CFF" w:rsidRDefault="007C50C4"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 xml:space="preserve">В 2018 – 2017 годах юридических лиц и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не выявлено. </w:t>
      </w:r>
    </w:p>
    <w:p w:rsidR="007C50C4" w:rsidRPr="00F72CFF" w:rsidRDefault="007C50C4"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 xml:space="preserve">Отмечается увеличение количества внеплановых проверок, проведенных в рамках исполнения предписаний. Удельный вес таких проверок  в 2018 году составила 61,7%, что выше показателя 2017 года на 32,2% (2017 год – 29,5%). </w:t>
      </w:r>
    </w:p>
    <w:p w:rsidR="00DE0E75" w:rsidRPr="00F72CFF" w:rsidRDefault="00DE0E75"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В целом, д</w:t>
      </w:r>
      <w:r w:rsidR="007C50C4" w:rsidRPr="00F72CFF">
        <w:rPr>
          <w:rFonts w:ascii="Times New Roman" w:hAnsi="Times New Roman" w:cs="Times New Roman"/>
          <w:sz w:val="28"/>
          <w:szCs w:val="28"/>
        </w:rPr>
        <w:t xml:space="preserve">оля проверок (плановых и внеплановых), по итогам которых не выявлены правонарушения,  снизилась на 10,3% и составила в 2018 году 2,1% (2017 год -  12,4%). </w:t>
      </w:r>
    </w:p>
    <w:p w:rsidR="007C50C4" w:rsidRPr="00F72CFF" w:rsidRDefault="00DE0E75"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О</w:t>
      </w:r>
      <w:r w:rsidR="007C50C4" w:rsidRPr="00F72CFF">
        <w:rPr>
          <w:rFonts w:ascii="Times New Roman" w:hAnsi="Times New Roman" w:cs="Times New Roman"/>
          <w:sz w:val="28"/>
          <w:szCs w:val="28"/>
        </w:rPr>
        <w:t xml:space="preserve">тмечается снижение на 28,5% доли внеплановых проверок, при которых не выявлены правонарушения (с 33,9% в 2017 году до 5,4% в 2018 году). </w:t>
      </w:r>
    </w:p>
    <w:p w:rsidR="007C50C4" w:rsidRPr="00F72CFF" w:rsidRDefault="007C50C4"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 xml:space="preserve">Вместе с тем, </w:t>
      </w:r>
      <w:r w:rsidR="00DE0E75" w:rsidRPr="00F72CFF">
        <w:rPr>
          <w:rFonts w:ascii="Times New Roman" w:hAnsi="Times New Roman" w:cs="Times New Roman"/>
          <w:sz w:val="28"/>
          <w:szCs w:val="28"/>
        </w:rPr>
        <w:t xml:space="preserve">на 1,8% </w:t>
      </w:r>
      <w:r w:rsidRPr="00F72CFF">
        <w:rPr>
          <w:rFonts w:ascii="Times New Roman" w:hAnsi="Times New Roman" w:cs="Times New Roman"/>
          <w:sz w:val="28"/>
          <w:szCs w:val="28"/>
        </w:rPr>
        <w:t>увеличился удельный вес плановых проверок, при которых не выявлены правонарушения</w:t>
      </w:r>
      <w:r w:rsidR="00DE0E75" w:rsidRPr="00F72CFF">
        <w:rPr>
          <w:rFonts w:ascii="Times New Roman" w:hAnsi="Times New Roman" w:cs="Times New Roman"/>
          <w:sz w:val="28"/>
          <w:szCs w:val="28"/>
        </w:rPr>
        <w:t xml:space="preserve">, показатель </w:t>
      </w:r>
      <w:r w:rsidRPr="00F72CFF">
        <w:rPr>
          <w:rFonts w:ascii="Times New Roman" w:hAnsi="Times New Roman" w:cs="Times New Roman"/>
          <w:sz w:val="28"/>
          <w:szCs w:val="28"/>
        </w:rPr>
        <w:t xml:space="preserve"> составил 2,1% (2017 год – 0,3%).</w:t>
      </w:r>
    </w:p>
    <w:p w:rsidR="007C50C4" w:rsidRPr="00F72CFF" w:rsidRDefault="007C50C4" w:rsidP="00FA51A6">
      <w:pPr>
        <w:spacing w:after="0"/>
        <w:ind w:firstLine="709"/>
        <w:jc w:val="both"/>
        <w:rPr>
          <w:rFonts w:ascii="Times New Roman" w:hAnsi="Times New Roman" w:cs="Times New Roman"/>
          <w:sz w:val="28"/>
          <w:szCs w:val="28"/>
        </w:rPr>
      </w:pPr>
      <w:proofErr w:type="gramStart"/>
      <w:r w:rsidRPr="00F72CFF">
        <w:rPr>
          <w:rFonts w:ascii="Times New Roman" w:hAnsi="Times New Roman" w:cs="Times New Roman"/>
          <w:sz w:val="28"/>
          <w:szCs w:val="28"/>
        </w:rPr>
        <w:t xml:space="preserve">Доля проверок, по итогам которых по фактам выявленных правонарушений </w:t>
      </w:r>
      <w:r w:rsidR="00DE0E75" w:rsidRPr="00F72CFF">
        <w:rPr>
          <w:rFonts w:ascii="Times New Roman" w:hAnsi="Times New Roman" w:cs="Times New Roman"/>
          <w:sz w:val="28"/>
          <w:szCs w:val="28"/>
        </w:rPr>
        <w:t xml:space="preserve">выданы предписания и </w:t>
      </w:r>
      <w:r w:rsidRPr="00F72CFF">
        <w:rPr>
          <w:rFonts w:ascii="Times New Roman" w:hAnsi="Times New Roman" w:cs="Times New Roman"/>
          <w:sz w:val="28"/>
          <w:szCs w:val="28"/>
        </w:rPr>
        <w:t xml:space="preserve">возбуждены дела об административных правонарушениях </w:t>
      </w:r>
      <w:r w:rsidR="00DE0E75" w:rsidRPr="00F72CFF">
        <w:rPr>
          <w:rFonts w:ascii="Times New Roman" w:hAnsi="Times New Roman" w:cs="Times New Roman"/>
          <w:sz w:val="28"/>
          <w:szCs w:val="28"/>
        </w:rPr>
        <w:t xml:space="preserve">за </w:t>
      </w:r>
      <w:r w:rsidRPr="00F72CFF">
        <w:rPr>
          <w:rFonts w:ascii="Times New Roman" w:hAnsi="Times New Roman" w:cs="Times New Roman"/>
          <w:sz w:val="28"/>
          <w:szCs w:val="28"/>
        </w:rPr>
        <w:t>последние 2 года</w:t>
      </w:r>
      <w:r w:rsidR="00DE0E75" w:rsidRPr="00F72CFF">
        <w:rPr>
          <w:rFonts w:ascii="Times New Roman" w:hAnsi="Times New Roman" w:cs="Times New Roman"/>
          <w:sz w:val="28"/>
          <w:szCs w:val="28"/>
        </w:rPr>
        <w:t>, составила</w:t>
      </w:r>
      <w:r w:rsidRPr="00F72CFF">
        <w:rPr>
          <w:rFonts w:ascii="Times New Roman" w:hAnsi="Times New Roman" w:cs="Times New Roman"/>
          <w:sz w:val="28"/>
          <w:szCs w:val="28"/>
        </w:rPr>
        <w:t xml:space="preserve"> 100%.</w:t>
      </w:r>
      <w:r w:rsidR="00DE0E75" w:rsidRPr="00F72CFF">
        <w:rPr>
          <w:rFonts w:ascii="Times New Roman" w:hAnsi="Times New Roman" w:cs="Times New Roman"/>
          <w:sz w:val="28"/>
          <w:szCs w:val="28"/>
        </w:rPr>
        <w:t xml:space="preserve"> Это хороший показатель.</w:t>
      </w:r>
      <w:proofErr w:type="gramEnd"/>
    </w:p>
    <w:p w:rsidR="00FA51A6" w:rsidRPr="00F72CFF" w:rsidRDefault="00FA51A6" w:rsidP="00FA51A6">
      <w:pPr>
        <w:spacing w:after="0"/>
        <w:ind w:firstLine="709"/>
        <w:jc w:val="both"/>
        <w:rPr>
          <w:rFonts w:ascii="Times New Roman" w:hAnsi="Times New Roman" w:cs="Times New Roman"/>
          <w:sz w:val="28"/>
          <w:szCs w:val="28"/>
        </w:rPr>
      </w:pPr>
      <w:r>
        <w:rPr>
          <w:rFonts w:ascii="Times New Roman" w:hAnsi="Times New Roman" w:cs="Times New Roman"/>
          <w:sz w:val="28"/>
          <w:szCs w:val="28"/>
        </w:rPr>
        <w:t>О</w:t>
      </w:r>
      <w:r w:rsidRPr="00F72CFF">
        <w:rPr>
          <w:rFonts w:ascii="Times New Roman" w:hAnsi="Times New Roman" w:cs="Times New Roman"/>
          <w:sz w:val="28"/>
          <w:szCs w:val="28"/>
        </w:rPr>
        <w:t>тмечается увеличение показателя среднего размера наложенного административного штрафа с 4,6 в 2017 году до 9,7 в 2018 году.</w:t>
      </w:r>
    </w:p>
    <w:p w:rsidR="007C50C4" w:rsidRPr="00F72CFF" w:rsidRDefault="007C50C4"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 xml:space="preserve">Отношение суммы взысканных административных штрафов к общей сумме наложенных административных штрафов </w:t>
      </w:r>
      <w:r w:rsidR="00DE0E75" w:rsidRPr="00F72CFF">
        <w:rPr>
          <w:rFonts w:ascii="Times New Roman" w:hAnsi="Times New Roman" w:cs="Times New Roman"/>
          <w:sz w:val="28"/>
          <w:szCs w:val="28"/>
        </w:rPr>
        <w:t xml:space="preserve">осталось на уровне прошлого года и </w:t>
      </w:r>
      <w:r w:rsidRPr="00F72CFF">
        <w:rPr>
          <w:rFonts w:ascii="Times New Roman" w:hAnsi="Times New Roman" w:cs="Times New Roman"/>
          <w:sz w:val="28"/>
          <w:szCs w:val="28"/>
        </w:rPr>
        <w:t>составило 79,6%</w:t>
      </w:r>
      <w:r w:rsidR="00DE0E75" w:rsidRPr="00F72CFF">
        <w:rPr>
          <w:rFonts w:ascii="Times New Roman" w:hAnsi="Times New Roman" w:cs="Times New Roman"/>
          <w:sz w:val="28"/>
          <w:szCs w:val="28"/>
        </w:rPr>
        <w:t xml:space="preserve"> (</w:t>
      </w:r>
      <w:r w:rsidRPr="00F72CFF">
        <w:rPr>
          <w:rFonts w:ascii="Times New Roman" w:hAnsi="Times New Roman" w:cs="Times New Roman"/>
          <w:sz w:val="28"/>
          <w:szCs w:val="28"/>
        </w:rPr>
        <w:t>2017 год</w:t>
      </w:r>
      <w:r w:rsidR="00DE0E75" w:rsidRPr="00F72CFF">
        <w:rPr>
          <w:rFonts w:ascii="Times New Roman" w:hAnsi="Times New Roman" w:cs="Times New Roman"/>
          <w:sz w:val="28"/>
          <w:szCs w:val="28"/>
        </w:rPr>
        <w:t xml:space="preserve">а  - </w:t>
      </w:r>
      <w:r w:rsidRPr="00F72CFF">
        <w:rPr>
          <w:rFonts w:ascii="Times New Roman" w:hAnsi="Times New Roman" w:cs="Times New Roman"/>
          <w:sz w:val="28"/>
          <w:szCs w:val="28"/>
        </w:rPr>
        <w:t xml:space="preserve">79,7%). </w:t>
      </w:r>
    </w:p>
    <w:p w:rsidR="00A53FE9" w:rsidRPr="00F72CFF" w:rsidRDefault="00A53FE9" w:rsidP="00FA51A6">
      <w:pPr>
        <w:spacing w:after="0"/>
        <w:ind w:firstLine="709"/>
        <w:jc w:val="both"/>
        <w:rPr>
          <w:rFonts w:ascii="Times New Roman" w:eastAsia="Times New Roman" w:hAnsi="Times New Roman" w:cs="Times New Roman"/>
          <w:bCs/>
          <w:sz w:val="28"/>
          <w:szCs w:val="28"/>
          <w:lang w:eastAsia="ru-RU"/>
        </w:rPr>
      </w:pPr>
      <w:r w:rsidRPr="00F72CFF">
        <w:rPr>
          <w:rFonts w:ascii="Times New Roman" w:eastAsia="Times New Roman" w:hAnsi="Times New Roman" w:cs="Times New Roman"/>
          <w:bCs/>
          <w:sz w:val="28"/>
          <w:szCs w:val="28"/>
          <w:lang w:eastAsia="ru-RU"/>
        </w:rPr>
        <w:t xml:space="preserve">В целях </w:t>
      </w:r>
      <w:r w:rsidR="00E11993" w:rsidRPr="00F72CFF">
        <w:rPr>
          <w:rFonts w:ascii="Times New Roman" w:eastAsia="Times New Roman" w:hAnsi="Times New Roman" w:cs="Times New Roman"/>
          <w:bCs/>
          <w:sz w:val="28"/>
          <w:szCs w:val="28"/>
          <w:lang w:eastAsia="ru-RU"/>
        </w:rPr>
        <w:t xml:space="preserve">профилактики нарушений обязательных требований во исполнение статьи </w:t>
      </w:r>
      <w:r w:rsidRPr="00F72CFF">
        <w:rPr>
          <w:rFonts w:ascii="Times New Roman" w:eastAsia="Times New Roman" w:hAnsi="Times New Roman" w:cs="Times New Roman"/>
          <w:bCs/>
          <w:sz w:val="28"/>
          <w:szCs w:val="28"/>
          <w:lang w:eastAsia="ru-RU"/>
        </w:rPr>
        <w:t xml:space="preserve">8.2 Федерального закона от 26.12.2008 №294-ФЗ Управлением в адрес индивидуальных предпринимателей и юридических лиц </w:t>
      </w:r>
      <w:r w:rsidR="00E11993" w:rsidRPr="00F72CFF">
        <w:rPr>
          <w:rFonts w:ascii="Times New Roman" w:eastAsia="Times New Roman" w:hAnsi="Times New Roman" w:cs="Times New Roman"/>
          <w:bCs/>
          <w:sz w:val="28"/>
          <w:szCs w:val="28"/>
          <w:lang w:eastAsia="ru-RU"/>
        </w:rPr>
        <w:t>направлено 148 предостережений о недопустимости нарушений обязательных требований</w:t>
      </w:r>
      <w:r w:rsidRPr="00F72CFF">
        <w:rPr>
          <w:rFonts w:ascii="Times New Roman" w:eastAsia="Times New Roman" w:hAnsi="Times New Roman" w:cs="Times New Roman"/>
          <w:bCs/>
          <w:sz w:val="28"/>
          <w:szCs w:val="28"/>
          <w:lang w:eastAsia="ru-RU"/>
        </w:rPr>
        <w:t xml:space="preserve">.  </w:t>
      </w:r>
    </w:p>
    <w:p w:rsidR="00611061" w:rsidRPr="00F72CFF" w:rsidRDefault="00611061"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 xml:space="preserve">Особое внимание уделялась работе по реализации </w:t>
      </w:r>
      <w:proofErr w:type="gramStart"/>
      <w:r w:rsidRPr="00F72CFF">
        <w:rPr>
          <w:rFonts w:ascii="Times New Roman" w:hAnsi="Times New Roman" w:cs="Times New Roman"/>
          <w:sz w:val="28"/>
          <w:szCs w:val="28"/>
        </w:rPr>
        <w:t>перечней поручений Президента Российской Федерации</w:t>
      </w:r>
      <w:proofErr w:type="gramEnd"/>
      <w:r w:rsidRPr="00F72CFF">
        <w:rPr>
          <w:rFonts w:ascii="Times New Roman" w:hAnsi="Times New Roman" w:cs="Times New Roman"/>
          <w:sz w:val="28"/>
          <w:szCs w:val="28"/>
        </w:rPr>
        <w:t xml:space="preserve"> и Правительства Российской Федерации по к</w:t>
      </w:r>
      <w:r w:rsidR="009D4DC7">
        <w:rPr>
          <w:rFonts w:ascii="Times New Roman" w:hAnsi="Times New Roman" w:cs="Times New Roman"/>
          <w:sz w:val="28"/>
          <w:szCs w:val="28"/>
        </w:rPr>
        <w:t>онтролю за продукцией в обороте.</w:t>
      </w:r>
    </w:p>
    <w:p w:rsidR="007014B2" w:rsidRPr="00F72CFF" w:rsidRDefault="00697667"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 xml:space="preserve">Под постоянным контролем Управления </w:t>
      </w:r>
      <w:proofErr w:type="gramStart"/>
      <w:r w:rsidRPr="00F72CFF">
        <w:rPr>
          <w:rFonts w:ascii="Times New Roman" w:hAnsi="Times New Roman" w:cs="Times New Roman"/>
          <w:sz w:val="28"/>
          <w:szCs w:val="28"/>
        </w:rPr>
        <w:t>находится</w:t>
      </w:r>
      <w:proofErr w:type="gramEnd"/>
      <w:r w:rsidRPr="00F72CFF">
        <w:rPr>
          <w:rFonts w:ascii="Times New Roman" w:hAnsi="Times New Roman" w:cs="Times New Roman"/>
          <w:sz w:val="28"/>
          <w:szCs w:val="28"/>
        </w:rPr>
        <w:t xml:space="preserve"> уделяется качественному проведению надзора за л</w:t>
      </w:r>
      <w:r w:rsidR="007014B2" w:rsidRPr="00F72CFF">
        <w:rPr>
          <w:rFonts w:ascii="Times New Roman" w:hAnsi="Times New Roman" w:cs="Times New Roman"/>
          <w:sz w:val="28"/>
          <w:szCs w:val="28"/>
        </w:rPr>
        <w:t>етней оздоровительной кампанией</w:t>
      </w:r>
      <w:r w:rsidR="009D4DC7">
        <w:rPr>
          <w:rFonts w:ascii="Times New Roman" w:hAnsi="Times New Roman" w:cs="Times New Roman"/>
          <w:sz w:val="28"/>
          <w:szCs w:val="28"/>
        </w:rPr>
        <w:t>.</w:t>
      </w:r>
    </w:p>
    <w:p w:rsidR="003351A1" w:rsidRPr="00F72CFF" w:rsidRDefault="003351A1" w:rsidP="00FA51A6">
      <w:pPr>
        <w:spacing w:after="0"/>
        <w:ind w:firstLine="709"/>
        <w:jc w:val="both"/>
        <w:rPr>
          <w:rFonts w:ascii="Times New Roman" w:hAnsi="Times New Roman" w:cs="Times New Roman"/>
          <w:sz w:val="28"/>
          <w:szCs w:val="28"/>
        </w:rPr>
      </w:pPr>
      <w:proofErr w:type="gramStart"/>
      <w:r w:rsidRPr="00F72CFF">
        <w:rPr>
          <w:rFonts w:ascii="Times New Roman" w:hAnsi="Times New Roman" w:cs="Times New Roman"/>
          <w:sz w:val="28"/>
          <w:szCs w:val="28"/>
        </w:rPr>
        <w:lastRenderedPageBreak/>
        <w:t>При осуществлении федерального государственного санитарно-эпидемиологического надзора за соблюдением санитарного законодательства в учреждениях отдыха и оздоровления детей должностными лицами Управления Роспотребнадзора по Еврейской автономной области и его территориальных отделов  проведено 68 проверок, в том числе 62 (91,1%) проверок в рамках плановых мероприятий и 6 (8,8%) – внеплановых проверок.</w:t>
      </w:r>
      <w:proofErr w:type="gramEnd"/>
    </w:p>
    <w:p w:rsidR="00F72CFF" w:rsidRPr="00F72CFF" w:rsidRDefault="00F72CFF"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В ходе контрольно-надзорных мероприятий выявлено 176 нарушений законодательства (в среднем 2,8 нарушений на одну организацию).</w:t>
      </w:r>
    </w:p>
    <w:p w:rsidR="00E05370" w:rsidRPr="00F72CFF" w:rsidRDefault="003351A1"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По выявленным нарушениям составлено 85 протоколов об административном прав</w:t>
      </w:r>
      <w:r w:rsidR="00A53FE9" w:rsidRPr="00F72CFF">
        <w:rPr>
          <w:rFonts w:ascii="Times New Roman" w:hAnsi="Times New Roman" w:cs="Times New Roman"/>
          <w:sz w:val="28"/>
          <w:szCs w:val="28"/>
        </w:rPr>
        <w:t>онарушении</w:t>
      </w:r>
      <w:r w:rsidR="00F72CFF" w:rsidRPr="00F72CFF">
        <w:rPr>
          <w:rFonts w:ascii="Times New Roman" w:hAnsi="Times New Roman" w:cs="Times New Roman"/>
          <w:sz w:val="28"/>
          <w:szCs w:val="28"/>
        </w:rPr>
        <w:t>, по статьям КоАП РФ.</w:t>
      </w:r>
    </w:p>
    <w:p w:rsidR="00611061" w:rsidRPr="00F72CFF" w:rsidRDefault="00E05370"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Одно из важных направлений в работе Управления является всестороннее и своевременное рассмотрение обращений граждан, так з</w:t>
      </w:r>
      <w:r w:rsidR="00611061" w:rsidRPr="00F72CFF">
        <w:rPr>
          <w:rFonts w:ascii="Times New Roman" w:eastAsia="Times New Roman" w:hAnsi="Times New Roman" w:cs="Times New Roman"/>
          <w:sz w:val="28"/>
          <w:szCs w:val="28"/>
          <w:lang w:eastAsia="ru-RU"/>
        </w:rPr>
        <w:t xml:space="preserve">а 2018 год на рассмотрение </w:t>
      </w:r>
      <w:r w:rsidRPr="00F72CFF">
        <w:rPr>
          <w:rFonts w:ascii="Times New Roman" w:eastAsia="Times New Roman" w:hAnsi="Times New Roman" w:cs="Times New Roman"/>
          <w:sz w:val="28"/>
          <w:szCs w:val="28"/>
          <w:lang w:eastAsia="ru-RU"/>
        </w:rPr>
        <w:t xml:space="preserve">поступило </w:t>
      </w:r>
      <w:r w:rsidR="00611061" w:rsidRPr="00F72CFF">
        <w:rPr>
          <w:rFonts w:ascii="Times New Roman" w:eastAsia="Times New Roman" w:hAnsi="Times New Roman" w:cs="Times New Roman"/>
          <w:sz w:val="28"/>
          <w:szCs w:val="28"/>
          <w:lang w:eastAsia="ru-RU"/>
        </w:rPr>
        <w:t xml:space="preserve">483 письменных обращений, что на 19,3% больше чем </w:t>
      </w:r>
      <w:r w:rsidRPr="00F72CFF">
        <w:rPr>
          <w:rFonts w:ascii="Times New Roman" w:eastAsia="Times New Roman" w:hAnsi="Times New Roman" w:cs="Times New Roman"/>
          <w:sz w:val="28"/>
          <w:szCs w:val="28"/>
          <w:lang w:eastAsia="ru-RU"/>
        </w:rPr>
        <w:t>за 2017 год (в 2017 году – 390), из них:</w:t>
      </w:r>
    </w:p>
    <w:p w:rsidR="00E05370" w:rsidRPr="00F72CFF" w:rsidRDefault="00E05370"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w:t>
      </w:r>
      <w:r w:rsidR="00611061" w:rsidRPr="00F72CFF">
        <w:rPr>
          <w:rFonts w:ascii="Times New Roman" w:eastAsia="Times New Roman" w:hAnsi="Times New Roman" w:cs="Times New Roman"/>
          <w:sz w:val="28"/>
          <w:szCs w:val="28"/>
          <w:lang w:eastAsia="ru-RU"/>
        </w:rPr>
        <w:t xml:space="preserve"> </w:t>
      </w:r>
      <w:r w:rsidRPr="00F72CFF">
        <w:rPr>
          <w:rFonts w:ascii="Times New Roman" w:eastAsia="Times New Roman" w:hAnsi="Times New Roman" w:cs="Times New Roman"/>
          <w:sz w:val="28"/>
          <w:szCs w:val="28"/>
          <w:lang w:eastAsia="ru-RU"/>
        </w:rPr>
        <w:t xml:space="preserve">58,2% </w:t>
      </w:r>
      <w:r w:rsidR="00611061" w:rsidRPr="00F72CFF">
        <w:rPr>
          <w:rFonts w:ascii="Times New Roman" w:eastAsia="Times New Roman" w:hAnsi="Times New Roman" w:cs="Times New Roman"/>
          <w:sz w:val="28"/>
          <w:szCs w:val="28"/>
          <w:lang w:eastAsia="ru-RU"/>
        </w:rPr>
        <w:t xml:space="preserve">в области санитарно-эпидемиологического благополучия </w:t>
      </w:r>
      <w:r w:rsidRPr="00F72CFF">
        <w:rPr>
          <w:rFonts w:ascii="Times New Roman" w:eastAsia="Times New Roman" w:hAnsi="Times New Roman" w:cs="Times New Roman"/>
          <w:sz w:val="28"/>
          <w:szCs w:val="28"/>
          <w:lang w:eastAsia="ru-RU"/>
        </w:rPr>
        <w:t>населения</w:t>
      </w:r>
      <w:r w:rsidR="00611061" w:rsidRPr="00F72CFF">
        <w:rPr>
          <w:rFonts w:ascii="Times New Roman" w:eastAsia="Times New Roman" w:hAnsi="Times New Roman" w:cs="Times New Roman"/>
          <w:sz w:val="28"/>
          <w:szCs w:val="28"/>
          <w:lang w:eastAsia="ru-RU"/>
        </w:rPr>
        <w:t xml:space="preserve">; </w:t>
      </w:r>
    </w:p>
    <w:p w:rsidR="00611061" w:rsidRPr="00F72CFF" w:rsidRDefault="00E05370"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 xml:space="preserve">- 41,8% </w:t>
      </w:r>
      <w:r w:rsidR="00611061" w:rsidRPr="00F72CFF">
        <w:rPr>
          <w:rFonts w:ascii="Times New Roman" w:eastAsia="Times New Roman" w:hAnsi="Times New Roman" w:cs="Times New Roman"/>
          <w:sz w:val="28"/>
          <w:szCs w:val="28"/>
          <w:lang w:eastAsia="ru-RU"/>
        </w:rPr>
        <w:t>в с</w:t>
      </w:r>
      <w:r w:rsidRPr="00F72CFF">
        <w:rPr>
          <w:rFonts w:ascii="Times New Roman" w:eastAsia="Times New Roman" w:hAnsi="Times New Roman" w:cs="Times New Roman"/>
          <w:sz w:val="28"/>
          <w:szCs w:val="28"/>
          <w:lang w:eastAsia="ru-RU"/>
        </w:rPr>
        <w:t>фере защиты прав потребителей.</w:t>
      </w:r>
    </w:p>
    <w:p w:rsidR="00232CB7" w:rsidRPr="00F72CFF" w:rsidRDefault="00232CB7"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 xml:space="preserve">Основными вопросами, по которым </w:t>
      </w:r>
      <w:proofErr w:type="gramStart"/>
      <w:r w:rsidRPr="00F72CFF">
        <w:rPr>
          <w:rFonts w:ascii="Times New Roman" w:eastAsia="Times New Roman" w:hAnsi="Times New Roman" w:cs="Times New Roman"/>
          <w:sz w:val="28"/>
          <w:szCs w:val="28"/>
          <w:lang w:eastAsia="ru-RU"/>
        </w:rPr>
        <w:t>обращались граждане за истекший период 2018 года являлись</w:t>
      </w:r>
      <w:proofErr w:type="gramEnd"/>
      <w:r w:rsidRPr="00F72CFF">
        <w:rPr>
          <w:rFonts w:ascii="Times New Roman" w:eastAsia="Times New Roman" w:hAnsi="Times New Roman" w:cs="Times New Roman"/>
          <w:sz w:val="28"/>
          <w:szCs w:val="28"/>
          <w:lang w:eastAsia="ru-RU"/>
        </w:rPr>
        <w:t>:</w:t>
      </w:r>
    </w:p>
    <w:p w:rsidR="00232CB7" w:rsidRPr="00F72CFF" w:rsidRDefault="00232CB7"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w:t>
      </w:r>
      <w:r w:rsidRPr="00F72CFF">
        <w:rPr>
          <w:rFonts w:ascii="Times New Roman" w:eastAsia="Times New Roman" w:hAnsi="Times New Roman" w:cs="Times New Roman"/>
          <w:sz w:val="28"/>
          <w:szCs w:val="28"/>
          <w:lang w:eastAsia="ru-RU"/>
        </w:rPr>
        <w:tab/>
        <w:t xml:space="preserve">Качество воды централизованного водоснабжения </w:t>
      </w:r>
    </w:p>
    <w:p w:rsidR="00232CB7" w:rsidRPr="00F72CFF" w:rsidRDefault="00232CB7"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w:t>
      </w:r>
      <w:r w:rsidRPr="00F72CFF">
        <w:rPr>
          <w:rFonts w:ascii="Times New Roman" w:eastAsia="Times New Roman" w:hAnsi="Times New Roman" w:cs="Times New Roman"/>
          <w:sz w:val="28"/>
          <w:szCs w:val="28"/>
          <w:lang w:eastAsia="ru-RU"/>
        </w:rPr>
        <w:tab/>
        <w:t xml:space="preserve">Нарушение прав потребителей </w:t>
      </w:r>
    </w:p>
    <w:p w:rsidR="00232CB7" w:rsidRPr="00F72CFF" w:rsidRDefault="00232CB7"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w:t>
      </w:r>
      <w:r w:rsidRPr="00F72CFF">
        <w:rPr>
          <w:rFonts w:ascii="Times New Roman" w:eastAsia="Times New Roman" w:hAnsi="Times New Roman" w:cs="Times New Roman"/>
          <w:sz w:val="28"/>
          <w:szCs w:val="28"/>
          <w:lang w:eastAsia="ru-RU"/>
        </w:rPr>
        <w:tab/>
        <w:t xml:space="preserve">Неблагоприятные условия проживания </w:t>
      </w:r>
    </w:p>
    <w:p w:rsidR="00232CB7" w:rsidRPr="00F72CFF" w:rsidRDefault="00232CB7"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w:t>
      </w:r>
      <w:r w:rsidRPr="00F72CFF">
        <w:rPr>
          <w:rFonts w:ascii="Times New Roman" w:eastAsia="Times New Roman" w:hAnsi="Times New Roman" w:cs="Times New Roman"/>
          <w:sz w:val="28"/>
          <w:szCs w:val="28"/>
          <w:lang w:eastAsia="ru-RU"/>
        </w:rPr>
        <w:tab/>
        <w:t xml:space="preserve">О неудовлетворительном содержании территории и мест общего пользования </w:t>
      </w:r>
    </w:p>
    <w:p w:rsidR="00232CB7" w:rsidRPr="00F72CFF" w:rsidRDefault="00232CB7"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w:t>
      </w:r>
      <w:r w:rsidRPr="00F72CFF">
        <w:rPr>
          <w:rFonts w:ascii="Times New Roman" w:eastAsia="Times New Roman" w:hAnsi="Times New Roman" w:cs="Times New Roman"/>
          <w:sz w:val="28"/>
          <w:szCs w:val="28"/>
          <w:lang w:eastAsia="ru-RU"/>
        </w:rPr>
        <w:tab/>
        <w:t xml:space="preserve">Об оказании бесплатной юридической помощи </w:t>
      </w:r>
    </w:p>
    <w:p w:rsidR="00232CB7" w:rsidRPr="00F72CFF" w:rsidRDefault="00232CB7"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w:t>
      </w:r>
      <w:r w:rsidRPr="00F72CFF">
        <w:rPr>
          <w:rFonts w:ascii="Times New Roman" w:eastAsia="Times New Roman" w:hAnsi="Times New Roman" w:cs="Times New Roman"/>
          <w:sz w:val="28"/>
          <w:szCs w:val="28"/>
          <w:lang w:eastAsia="ru-RU"/>
        </w:rPr>
        <w:tab/>
        <w:t xml:space="preserve"> Качество продуктов питания </w:t>
      </w:r>
    </w:p>
    <w:p w:rsidR="00232CB7" w:rsidRPr="00F72CFF" w:rsidRDefault="00232CB7"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Их поступивших обращений:</w:t>
      </w:r>
    </w:p>
    <w:p w:rsidR="00232CB7" w:rsidRPr="00F72CFF" w:rsidRDefault="00232CB7"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- 34,8% признаны обоснованными (меры приняты);</w:t>
      </w:r>
    </w:p>
    <w:p w:rsidR="00232CB7" w:rsidRPr="00F72CFF" w:rsidRDefault="00232CB7"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- 45,7% даны разъяснения с позиции действующего законодательства.</w:t>
      </w:r>
    </w:p>
    <w:p w:rsidR="00232CB7" w:rsidRPr="00F72CFF" w:rsidRDefault="00232CB7"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- 1,8 % не поддержаны (анонимные обращения).</w:t>
      </w:r>
    </w:p>
    <w:p w:rsidR="00611061" w:rsidRPr="00F72CFF" w:rsidRDefault="00611061"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По вопросам защиты прав</w:t>
      </w:r>
      <w:r w:rsidR="00E05370" w:rsidRPr="00F72CFF">
        <w:rPr>
          <w:rFonts w:ascii="Times New Roman" w:eastAsia="Times New Roman" w:hAnsi="Times New Roman" w:cs="Times New Roman"/>
          <w:sz w:val="28"/>
          <w:szCs w:val="28"/>
          <w:lang w:eastAsia="ru-RU"/>
        </w:rPr>
        <w:t xml:space="preserve"> потребителей дана консультация </w:t>
      </w:r>
      <w:r w:rsidRPr="00F72CFF">
        <w:rPr>
          <w:rFonts w:ascii="Times New Roman" w:eastAsia="Times New Roman" w:hAnsi="Times New Roman" w:cs="Times New Roman"/>
          <w:sz w:val="28"/>
          <w:szCs w:val="28"/>
          <w:lang w:eastAsia="ru-RU"/>
        </w:rPr>
        <w:t>762 гражданам</w:t>
      </w:r>
      <w:r w:rsidR="00E05370" w:rsidRPr="00F72CFF">
        <w:rPr>
          <w:rFonts w:ascii="Times New Roman" w:eastAsia="Times New Roman" w:hAnsi="Times New Roman" w:cs="Times New Roman"/>
          <w:sz w:val="28"/>
          <w:szCs w:val="28"/>
          <w:lang w:eastAsia="ru-RU"/>
        </w:rPr>
        <w:t>.</w:t>
      </w:r>
    </w:p>
    <w:p w:rsidR="00611061" w:rsidRPr="00F72CFF" w:rsidRDefault="00611061"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В целях защиты прав потребителей составлено:</w:t>
      </w:r>
    </w:p>
    <w:p w:rsidR="00611061" w:rsidRPr="00F72CFF" w:rsidRDefault="00611061"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- 70 претензий  для восстановления  нарушенных прав потребителей;</w:t>
      </w:r>
    </w:p>
    <w:p w:rsidR="00611061" w:rsidRPr="00F72CFF" w:rsidRDefault="00611061" w:rsidP="00FA51A6">
      <w:pPr>
        <w:spacing w:after="0"/>
        <w:ind w:firstLine="709"/>
        <w:jc w:val="both"/>
        <w:rPr>
          <w:rFonts w:ascii="Times New Roman" w:eastAsia="Times New Roman" w:hAnsi="Times New Roman" w:cs="Times New Roman"/>
          <w:sz w:val="28"/>
          <w:szCs w:val="28"/>
          <w:lang w:eastAsia="ru-RU"/>
        </w:rPr>
      </w:pPr>
      <w:r w:rsidRPr="00F72CFF">
        <w:rPr>
          <w:rFonts w:ascii="Times New Roman" w:eastAsia="Times New Roman" w:hAnsi="Times New Roman" w:cs="Times New Roman"/>
          <w:sz w:val="28"/>
          <w:szCs w:val="28"/>
          <w:lang w:eastAsia="ru-RU"/>
        </w:rPr>
        <w:t xml:space="preserve">- 30 исковых заявлений, из них в интересах неопределенного круга лиц потребителей 13 исковых заявлений и в интересах определенных потребителей 17 заявлений. </w:t>
      </w:r>
    </w:p>
    <w:p w:rsidR="001D566C" w:rsidRPr="00F72CFF" w:rsidRDefault="00611061" w:rsidP="00FA51A6">
      <w:pPr>
        <w:spacing w:after="0"/>
        <w:ind w:firstLine="709"/>
        <w:jc w:val="both"/>
        <w:rPr>
          <w:rFonts w:ascii="Times New Roman" w:eastAsia="Times New Roman" w:hAnsi="Times New Roman" w:cs="Times New Roman"/>
          <w:bCs/>
          <w:sz w:val="28"/>
          <w:szCs w:val="28"/>
          <w:lang w:eastAsia="ru-RU"/>
        </w:rPr>
      </w:pPr>
      <w:r w:rsidRPr="00F72CFF">
        <w:rPr>
          <w:rFonts w:ascii="Times New Roman" w:eastAsia="Times New Roman" w:hAnsi="Times New Roman" w:cs="Times New Roman"/>
          <w:bCs/>
          <w:sz w:val="28"/>
          <w:szCs w:val="28"/>
          <w:lang w:eastAsia="ru-RU"/>
        </w:rPr>
        <w:t xml:space="preserve">Во исполнение приказа Роспотребнадзора от 17.07.2018 № 629 «Об информировании и организации обучающих мероприятий для субъектов предпринимательской деятельности», организованы обучающие семинары </w:t>
      </w:r>
      <w:r w:rsidRPr="00F72CFF">
        <w:rPr>
          <w:rFonts w:ascii="Times New Roman" w:eastAsia="Times New Roman" w:hAnsi="Times New Roman" w:cs="Times New Roman"/>
          <w:bCs/>
          <w:sz w:val="28"/>
          <w:szCs w:val="28"/>
          <w:lang w:eastAsia="ru-RU"/>
        </w:rPr>
        <w:lastRenderedPageBreak/>
        <w:t xml:space="preserve">для хозяйствующих субъектов по вопросам соблюдения обязательных требований действующего законодательства. </w:t>
      </w:r>
    </w:p>
    <w:p w:rsidR="00611061" w:rsidRPr="00F72CFF" w:rsidRDefault="00611061" w:rsidP="00FA51A6">
      <w:pPr>
        <w:spacing w:after="0"/>
        <w:ind w:firstLine="709"/>
        <w:jc w:val="both"/>
        <w:rPr>
          <w:rFonts w:ascii="Times New Roman" w:eastAsia="Times New Roman" w:hAnsi="Times New Roman" w:cs="Times New Roman"/>
          <w:bCs/>
          <w:sz w:val="28"/>
          <w:szCs w:val="28"/>
          <w:lang w:eastAsia="ru-RU"/>
        </w:rPr>
      </w:pPr>
      <w:r w:rsidRPr="00F72CFF">
        <w:rPr>
          <w:rFonts w:ascii="Times New Roman" w:eastAsia="Times New Roman" w:hAnsi="Times New Roman" w:cs="Times New Roman"/>
          <w:bCs/>
          <w:sz w:val="28"/>
          <w:szCs w:val="28"/>
          <w:lang w:eastAsia="ru-RU"/>
        </w:rPr>
        <w:t>Информационно-просветительские и обучающие семинары проводятся ежемесячно, прежде всего, для субъектов, осуществляющих деятельность в сфере общественного питания. Охват хозяйствующих субъектов обучающими мероприятиями составил 13,9%.</w:t>
      </w:r>
    </w:p>
    <w:p w:rsidR="00611061" w:rsidRPr="00F72CFF" w:rsidRDefault="00611061" w:rsidP="00FA51A6">
      <w:pPr>
        <w:spacing w:after="0"/>
        <w:ind w:firstLine="709"/>
        <w:jc w:val="both"/>
        <w:rPr>
          <w:rFonts w:ascii="Times New Roman" w:eastAsia="Times New Roman" w:hAnsi="Times New Roman" w:cs="Times New Roman"/>
          <w:bCs/>
          <w:sz w:val="28"/>
          <w:szCs w:val="28"/>
          <w:lang w:eastAsia="ru-RU"/>
        </w:rPr>
      </w:pPr>
      <w:proofErr w:type="gramStart"/>
      <w:r w:rsidRPr="00F72CFF">
        <w:rPr>
          <w:rFonts w:ascii="Times New Roman" w:eastAsia="Times New Roman" w:hAnsi="Times New Roman" w:cs="Times New Roman"/>
          <w:bCs/>
          <w:sz w:val="28"/>
          <w:szCs w:val="28"/>
          <w:lang w:eastAsia="ru-RU"/>
        </w:rPr>
        <w:t>В целях профилактики нарушений обязательных требований на официальном сайте Роспотребнадзора в сети Интернет в свободном доступе размещены перечни нормативных актов, устанавливающих обязательные требования в области санитарно-эпидемиологического благополучия населения и защиты прав потребителя.</w:t>
      </w:r>
      <w:proofErr w:type="gramEnd"/>
    </w:p>
    <w:p w:rsidR="00611061" w:rsidRPr="00F72CFF" w:rsidRDefault="00611061" w:rsidP="00FA51A6">
      <w:pPr>
        <w:spacing w:after="0"/>
        <w:ind w:firstLine="709"/>
        <w:jc w:val="both"/>
        <w:rPr>
          <w:rFonts w:ascii="Times New Roman" w:eastAsia="Times New Roman" w:hAnsi="Times New Roman" w:cs="Times New Roman"/>
          <w:bCs/>
          <w:sz w:val="28"/>
          <w:szCs w:val="28"/>
          <w:lang w:eastAsia="ru-RU"/>
        </w:rPr>
      </w:pPr>
      <w:proofErr w:type="gramStart"/>
      <w:r w:rsidRPr="00F72CFF">
        <w:rPr>
          <w:rFonts w:ascii="Times New Roman" w:eastAsia="Times New Roman" w:hAnsi="Times New Roman" w:cs="Times New Roman"/>
          <w:bCs/>
          <w:sz w:val="28"/>
          <w:szCs w:val="28"/>
          <w:lang w:eastAsia="ru-RU"/>
        </w:rPr>
        <w:t xml:space="preserve">Кроме того, Управлением осуществляется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разъяснительной работы в средствах массовой информации и иными способами. </w:t>
      </w:r>
      <w:proofErr w:type="gramEnd"/>
    </w:p>
    <w:p w:rsidR="00611061" w:rsidRPr="00F72CFF" w:rsidRDefault="00611061" w:rsidP="00FA51A6">
      <w:pPr>
        <w:spacing w:after="0"/>
        <w:ind w:firstLine="709"/>
        <w:jc w:val="both"/>
        <w:rPr>
          <w:rFonts w:ascii="Times New Roman" w:eastAsia="Times New Roman" w:hAnsi="Times New Roman" w:cs="Times New Roman"/>
          <w:bCs/>
          <w:sz w:val="28"/>
          <w:szCs w:val="28"/>
          <w:lang w:eastAsia="ru-RU"/>
        </w:rPr>
      </w:pPr>
      <w:r w:rsidRPr="00F72CFF">
        <w:rPr>
          <w:rFonts w:ascii="Times New Roman" w:eastAsia="Times New Roman" w:hAnsi="Times New Roman" w:cs="Times New Roman"/>
          <w:bCs/>
          <w:sz w:val="28"/>
          <w:szCs w:val="28"/>
          <w:lang w:eastAsia="ru-RU"/>
        </w:rPr>
        <w:t>На сайте Управления размещены анализы практики осуществления государственного контроля (надзора) с указанием наиболее часто встречающихся случаев нарушений обязательных требований, предъявляемых к лечебным учреждения, к образовательным учреждениям и предприятиям общественного питания.</w:t>
      </w:r>
    </w:p>
    <w:p w:rsidR="00611061" w:rsidRPr="00F72CFF" w:rsidRDefault="00611061" w:rsidP="00FA51A6">
      <w:pPr>
        <w:spacing w:after="0"/>
        <w:ind w:firstLine="709"/>
        <w:jc w:val="both"/>
        <w:rPr>
          <w:rFonts w:ascii="Times New Roman" w:eastAsia="Times New Roman" w:hAnsi="Times New Roman" w:cs="Times New Roman"/>
          <w:bCs/>
          <w:sz w:val="28"/>
          <w:szCs w:val="28"/>
          <w:lang w:eastAsia="ru-RU"/>
        </w:rPr>
      </w:pPr>
      <w:r w:rsidRPr="00F72CFF">
        <w:rPr>
          <w:rFonts w:ascii="Times New Roman" w:eastAsia="Times New Roman" w:hAnsi="Times New Roman" w:cs="Times New Roman"/>
          <w:bCs/>
          <w:sz w:val="28"/>
          <w:szCs w:val="28"/>
          <w:lang w:eastAsia="ru-RU"/>
        </w:rPr>
        <w:t>В мае 2018 года проведен семинар для субъектов малого и среднего бизнеса, на котором освещены требования законодательства для объектов розничной торговли.</w:t>
      </w:r>
    </w:p>
    <w:p w:rsidR="00872343" w:rsidRPr="00F72CFF" w:rsidRDefault="00872343"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На рассмотрение выносились вопросы обеспечения санитарно-эпидемиологического благополучия населения и защиты прав потребителей, в том числе:</w:t>
      </w:r>
    </w:p>
    <w:p w:rsidR="00872343" w:rsidRPr="00F72CFF" w:rsidRDefault="00872343"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 О состоянии заболеваемости населения Еврейской автономной области;</w:t>
      </w:r>
    </w:p>
    <w:p w:rsidR="00872343" w:rsidRPr="00F72CFF" w:rsidRDefault="00872343"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 xml:space="preserve">- Об административной практике Управления Роспотребнадзора по Еврейской автономной области; </w:t>
      </w:r>
    </w:p>
    <w:p w:rsidR="00872343" w:rsidRPr="00F72CFF" w:rsidRDefault="00872343"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 Об итогах летней оздоровительной кампании 2018 года и предложения по подготовке в оздоровительной кампании 2019 года;</w:t>
      </w:r>
    </w:p>
    <w:p w:rsidR="00872343" w:rsidRPr="00F72CFF" w:rsidRDefault="00872343"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 О результатах федерального государственного санитарно-эпидемиологического надзора за организацией питания обучающихся общеобразовательных организаций;</w:t>
      </w:r>
    </w:p>
    <w:p w:rsidR="00872343" w:rsidRPr="00F72CFF" w:rsidRDefault="00872343" w:rsidP="00FA51A6">
      <w:pPr>
        <w:spacing w:after="0"/>
        <w:ind w:firstLine="709"/>
        <w:jc w:val="both"/>
        <w:rPr>
          <w:rFonts w:ascii="Times New Roman" w:hAnsi="Times New Roman" w:cs="Times New Roman"/>
          <w:sz w:val="28"/>
          <w:szCs w:val="28"/>
        </w:rPr>
      </w:pPr>
      <w:r w:rsidRPr="00F72CFF">
        <w:rPr>
          <w:rFonts w:ascii="Times New Roman" w:hAnsi="Times New Roman" w:cs="Times New Roman"/>
          <w:sz w:val="28"/>
          <w:szCs w:val="28"/>
        </w:rPr>
        <w:t xml:space="preserve">-  О качестве питьевой </w:t>
      </w:r>
      <w:proofErr w:type="gramStart"/>
      <w:r w:rsidRPr="00F72CFF">
        <w:rPr>
          <w:rFonts w:ascii="Times New Roman" w:hAnsi="Times New Roman" w:cs="Times New Roman"/>
          <w:sz w:val="28"/>
          <w:szCs w:val="28"/>
        </w:rPr>
        <w:t>воды систем водоснабжения Еврейской автономной области</w:t>
      </w:r>
      <w:proofErr w:type="gramEnd"/>
      <w:r w:rsidRPr="00F72CFF">
        <w:rPr>
          <w:rFonts w:ascii="Times New Roman" w:hAnsi="Times New Roman" w:cs="Times New Roman"/>
          <w:sz w:val="28"/>
          <w:szCs w:val="28"/>
        </w:rPr>
        <w:t xml:space="preserve"> и первоочередных мероприятиях по ее улучшения.</w:t>
      </w:r>
    </w:p>
    <w:p w:rsidR="00872343" w:rsidRPr="00F72CFF" w:rsidRDefault="00872343" w:rsidP="00FA51A6">
      <w:pPr>
        <w:pStyle w:val="a3"/>
        <w:shd w:val="clear" w:color="auto" w:fill="FFFFFF"/>
        <w:spacing w:before="0" w:beforeAutospacing="0" w:after="0" w:afterAutospacing="0" w:line="276" w:lineRule="auto"/>
        <w:ind w:firstLine="709"/>
        <w:jc w:val="both"/>
        <w:rPr>
          <w:rStyle w:val="a6"/>
          <w:b w:val="0"/>
          <w:sz w:val="28"/>
          <w:szCs w:val="28"/>
        </w:rPr>
      </w:pPr>
      <w:proofErr w:type="gramStart"/>
      <w:r w:rsidRPr="00F72CFF">
        <w:rPr>
          <w:rStyle w:val="a6"/>
          <w:b w:val="0"/>
          <w:sz w:val="28"/>
          <w:szCs w:val="28"/>
        </w:rPr>
        <w:lastRenderedPageBreak/>
        <w:t>Проведено два заседания Общественного совета при Управлении Роспотребнадзора по ЕАО, на которых были обсуждены следующие вопросы:</w:t>
      </w:r>
      <w:proofErr w:type="gramEnd"/>
    </w:p>
    <w:p w:rsidR="00872343" w:rsidRPr="00F72CFF" w:rsidRDefault="00872343" w:rsidP="00FA51A6">
      <w:pPr>
        <w:pStyle w:val="a3"/>
        <w:shd w:val="clear" w:color="auto" w:fill="FFFFFF"/>
        <w:spacing w:before="0" w:beforeAutospacing="0" w:after="0" w:afterAutospacing="0" w:line="276" w:lineRule="auto"/>
        <w:ind w:firstLine="709"/>
        <w:jc w:val="both"/>
        <w:rPr>
          <w:sz w:val="28"/>
          <w:szCs w:val="28"/>
        </w:rPr>
      </w:pPr>
      <w:r w:rsidRPr="00F72CFF">
        <w:rPr>
          <w:sz w:val="28"/>
          <w:szCs w:val="28"/>
        </w:rPr>
        <w:t>- оценка состояния и перспектива приведения в соответствие с требованиями технических, санитарных норм системы водоснабжения  Еврейской автономной области;</w:t>
      </w:r>
    </w:p>
    <w:p w:rsidR="00872343" w:rsidRPr="00F72CFF" w:rsidRDefault="00872343" w:rsidP="00FA51A6">
      <w:pPr>
        <w:pStyle w:val="a3"/>
        <w:shd w:val="clear" w:color="auto" w:fill="FFFFFF"/>
        <w:spacing w:before="0" w:beforeAutospacing="0" w:after="0" w:afterAutospacing="0" w:line="276" w:lineRule="auto"/>
        <w:ind w:firstLine="709"/>
        <w:jc w:val="both"/>
        <w:rPr>
          <w:sz w:val="28"/>
          <w:szCs w:val="28"/>
        </w:rPr>
      </w:pPr>
      <w:r w:rsidRPr="00F72CFF">
        <w:rPr>
          <w:sz w:val="28"/>
          <w:szCs w:val="28"/>
        </w:rPr>
        <w:t xml:space="preserve"> - проблемы малого бизнеса, возникающие при проверках, проводимых контрольно-надзорными органами.</w:t>
      </w:r>
    </w:p>
    <w:p w:rsidR="00120193" w:rsidRPr="00F72CFF" w:rsidRDefault="00120193" w:rsidP="00F72CFF">
      <w:pPr>
        <w:spacing w:after="0"/>
        <w:ind w:firstLine="709"/>
        <w:jc w:val="both"/>
        <w:rPr>
          <w:rFonts w:ascii="Times New Roman" w:hAnsi="Times New Roman" w:cs="Times New Roman"/>
          <w:sz w:val="28"/>
          <w:szCs w:val="28"/>
        </w:rPr>
      </w:pPr>
    </w:p>
    <w:p w:rsidR="00843C8C" w:rsidRPr="00F72CFF" w:rsidRDefault="00843C8C" w:rsidP="00F72CFF">
      <w:pPr>
        <w:spacing w:after="0"/>
        <w:ind w:firstLine="709"/>
        <w:jc w:val="both"/>
        <w:rPr>
          <w:rFonts w:ascii="Times New Roman" w:hAnsi="Times New Roman" w:cs="Times New Roman"/>
          <w:sz w:val="28"/>
          <w:szCs w:val="28"/>
        </w:rPr>
      </w:pPr>
    </w:p>
    <w:sectPr w:rsidR="00843C8C" w:rsidRPr="00F72CFF" w:rsidSect="00127A43">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26F1494"/>
    <w:multiLevelType w:val="hybridMultilevel"/>
    <w:tmpl w:val="A6582B02"/>
    <w:lvl w:ilvl="0" w:tplc="637AD9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E91711C"/>
    <w:multiLevelType w:val="hybridMultilevel"/>
    <w:tmpl w:val="2D20B44E"/>
    <w:lvl w:ilvl="0" w:tplc="7674C5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7C311E"/>
    <w:multiLevelType w:val="hybridMultilevel"/>
    <w:tmpl w:val="B66E4BEA"/>
    <w:lvl w:ilvl="0" w:tplc="E99807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BF289D"/>
    <w:multiLevelType w:val="hybridMultilevel"/>
    <w:tmpl w:val="D62837D8"/>
    <w:lvl w:ilvl="0" w:tplc="D82EFB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8C"/>
    <w:rsid w:val="00060371"/>
    <w:rsid w:val="00064D4F"/>
    <w:rsid w:val="00090FE8"/>
    <w:rsid w:val="000D35D5"/>
    <w:rsid w:val="000F4BFF"/>
    <w:rsid w:val="00120193"/>
    <w:rsid w:val="00122FF0"/>
    <w:rsid w:val="00127A43"/>
    <w:rsid w:val="00137E0F"/>
    <w:rsid w:val="0014795F"/>
    <w:rsid w:val="00190D22"/>
    <w:rsid w:val="001D566C"/>
    <w:rsid w:val="00230396"/>
    <w:rsid w:val="00232CB7"/>
    <w:rsid w:val="003351A1"/>
    <w:rsid w:val="00390B5E"/>
    <w:rsid w:val="00392853"/>
    <w:rsid w:val="003C5138"/>
    <w:rsid w:val="004818F3"/>
    <w:rsid w:val="004F5BCD"/>
    <w:rsid w:val="00552E47"/>
    <w:rsid w:val="00574FC8"/>
    <w:rsid w:val="00611061"/>
    <w:rsid w:val="00615664"/>
    <w:rsid w:val="00697667"/>
    <w:rsid w:val="006A0EB4"/>
    <w:rsid w:val="006A7E28"/>
    <w:rsid w:val="006C6C2F"/>
    <w:rsid w:val="007014B2"/>
    <w:rsid w:val="007108B9"/>
    <w:rsid w:val="007C50C4"/>
    <w:rsid w:val="007D1605"/>
    <w:rsid w:val="00810B6E"/>
    <w:rsid w:val="00843C8C"/>
    <w:rsid w:val="00872343"/>
    <w:rsid w:val="00885FC0"/>
    <w:rsid w:val="008D2745"/>
    <w:rsid w:val="009D4DC7"/>
    <w:rsid w:val="00A245B7"/>
    <w:rsid w:val="00A4795B"/>
    <w:rsid w:val="00A53FE9"/>
    <w:rsid w:val="00A5650C"/>
    <w:rsid w:val="00A604DE"/>
    <w:rsid w:val="00AA1C82"/>
    <w:rsid w:val="00B60414"/>
    <w:rsid w:val="00B84EAE"/>
    <w:rsid w:val="00BD1514"/>
    <w:rsid w:val="00C543F8"/>
    <w:rsid w:val="00CA38F2"/>
    <w:rsid w:val="00CC5E25"/>
    <w:rsid w:val="00DB110C"/>
    <w:rsid w:val="00DE0E75"/>
    <w:rsid w:val="00E017A7"/>
    <w:rsid w:val="00E05370"/>
    <w:rsid w:val="00E11993"/>
    <w:rsid w:val="00E42BD9"/>
    <w:rsid w:val="00E5428F"/>
    <w:rsid w:val="00EA3A0F"/>
    <w:rsid w:val="00EB7E9D"/>
    <w:rsid w:val="00F10E56"/>
    <w:rsid w:val="00F72CFF"/>
    <w:rsid w:val="00F76FC8"/>
    <w:rsid w:val="00FA414B"/>
    <w:rsid w:val="00FA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A4795B"/>
    <w:rPr>
      <w:rFonts w:ascii="Times New Roman" w:hAnsi="Times New Roman" w:cs="Times New Roman" w:hint="default"/>
      <w:b w:val="0"/>
      <w:bCs w:val="0"/>
      <w:i w:val="0"/>
      <w:iCs w:val="0"/>
      <w:color w:val="000000"/>
      <w:sz w:val="24"/>
      <w:szCs w:val="24"/>
    </w:rPr>
  </w:style>
  <w:style w:type="paragraph" w:customStyle="1" w:styleId="2">
    <w:name w:val="Основной текст2"/>
    <w:rsid w:val="007D1605"/>
    <w:pPr>
      <w:spacing w:after="0" w:line="240" w:lineRule="auto"/>
      <w:ind w:firstLine="709"/>
      <w:jc w:val="both"/>
    </w:pPr>
    <w:rPr>
      <w:rFonts w:ascii="Times New Roman" w:eastAsia="Times New Roman" w:hAnsi="Times New Roman" w:cs="Times New Roman"/>
      <w:sz w:val="24"/>
      <w:szCs w:val="20"/>
      <w:lang w:eastAsia="ru-RU"/>
    </w:rPr>
  </w:style>
  <w:style w:type="paragraph" w:styleId="a3">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Знак Зна"/>
    <w:basedOn w:val="a"/>
    <w:link w:val="a4"/>
    <w:uiPriority w:val="99"/>
    <w:unhideWhenUsed/>
    <w:qFormat/>
    <w:rsid w:val="00B604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 Зна Знак"/>
    <w:link w:val="a3"/>
    <w:uiPriority w:val="99"/>
    <w:locked/>
    <w:rsid w:val="00B60414"/>
    <w:rPr>
      <w:rFonts w:ascii="Times New Roman" w:eastAsia="Times New Roman" w:hAnsi="Times New Roman" w:cs="Times New Roman"/>
      <w:sz w:val="24"/>
      <w:szCs w:val="24"/>
      <w:lang w:eastAsia="ru-RU"/>
    </w:rPr>
  </w:style>
  <w:style w:type="paragraph" w:styleId="a5">
    <w:name w:val="List Paragraph"/>
    <w:basedOn w:val="a"/>
    <w:uiPriority w:val="34"/>
    <w:qFormat/>
    <w:rsid w:val="00EA3A0F"/>
    <w:pPr>
      <w:ind w:left="720"/>
      <w:contextualSpacing/>
    </w:pPr>
  </w:style>
  <w:style w:type="character" w:styleId="a6">
    <w:name w:val="Strong"/>
    <w:uiPriority w:val="22"/>
    <w:qFormat/>
    <w:rsid w:val="00872343"/>
    <w:rPr>
      <w:b/>
      <w:bCs/>
    </w:rPr>
  </w:style>
  <w:style w:type="paragraph" w:styleId="a7">
    <w:name w:val="No Spacing"/>
    <w:uiPriority w:val="1"/>
    <w:qFormat/>
    <w:rsid w:val="00090FE8"/>
    <w:pPr>
      <w:spacing w:after="0" w:line="240" w:lineRule="auto"/>
    </w:pPr>
    <w:rPr>
      <w:rFonts w:ascii="Calibri" w:eastAsia="Times New Roman" w:hAnsi="Calibri" w:cs="Times New Roman"/>
      <w:lang w:eastAsia="ru-RU"/>
    </w:rPr>
  </w:style>
  <w:style w:type="character" w:customStyle="1" w:styleId="10pt">
    <w:name w:val="Основной текст + 10 pt"/>
    <w:aliases w:val="Полужирный135"/>
    <w:uiPriority w:val="99"/>
    <w:rsid w:val="00090FE8"/>
    <w:rPr>
      <w:rFonts w:ascii="Times New Roman" w:hAnsi="Times New Roman" w:cs="Times New Roman" w:hint="default"/>
      <w:b/>
      <w:bCs/>
      <w:spacing w:val="0"/>
      <w:sz w:val="20"/>
      <w:szCs w:val="20"/>
      <w:shd w:val="clear" w:color="auto" w:fill="FFFFFF"/>
    </w:rPr>
  </w:style>
  <w:style w:type="paragraph" w:styleId="a8">
    <w:name w:val="Body Text"/>
    <w:basedOn w:val="a"/>
    <w:link w:val="a9"/>
    <w:rsid w:val="00090FE8"/>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9">
    <w:name w:val="Основной текст Знак"/>
    <w:basedOn w:val="a0"/>
    <w:link w:val="a8"/>
    <w:rsid w:val="00090FE8"/>
    <w:rPr>
      <w:rFonts w:ascii="Times New Roman" w:eastAsia="Times New Roman" w:hAnsi="Times New Roman" w:cs="Times New Roman"/>
      <w:sz w:val="28"/>
      <w:szCs w:val="28"/>
      <w:lang w:eastAsia="ru-RU"/>
    </w:rPr>
  </w:style>
  <w:style w:type="character" w:customStyle="1" w:styleId="20">
    <w:name w:val="Основной текст + Полужирный2"/>
    <w:uiPriority w:val="99"/>
    <w:rsid w:val="00090FE8"/>
    <w:rPr>
      <w:rFonts w:ascii="Times New Roman" w:hAnsi="Times New Roman" w:cs="Times New Roman" w:hint="default"/>
      <w:b/>
      <w:bCs/>
      <w:sz w:val="21"/>
      <w:szCs w:val="21"/>
      <w:shd w:val="clear" w:color="auto" w:fill="FFFFFF"/>
    </w:rPr>
  </w:style>
  <w:style w:type="character" w:customStyle="1" w:styleId="21">
    <w:name w:val="Основной текст (2)_"/>
    <w:basedOn w:val="a0"/>
    <w:link w:val="210"/>
    <w:uiPriority w:val="99"/>
    <w:locked/>
    <w:rsid w:val="00090FE8"/>
    <w:rPr>
      <w:rFonts w:ascii="Times New Roman" w:hAnsi="Times New Roman" w:cs="Times New Roman"/>
      <w:b/>
      <w:bCs/>
      <w:sz w:val="23"/>
      <w:szCs w:val="23"/>
      <w:shd w:val="clear" w:color="auto" w:fill="FFFFFF"/>
    </w:rPr>
  </w:style>
  <w:style w:type="paragraph" w:customStyle="1" w:styleId="210">
    <w:name w:val="Основной текст (2)1"/>
    <w:basedOn w:val="a"/>
    <w:link w:val="21"/>
    <w:uiPriority w:val="99"/>
    <w:rsid w:val="00090FE8"/>
    <w:pPr>
      <w:shd w:val="clear" w:color="auto" w:fill="FFFFFF"/>
      <w:spacing w:before="1020" w:after="0" w:line="274" w:lineRule="exact"/>
      <w:jc w:val="center"/>
    </w:pPr>
    <w:rPr>
      <w:rFonts w:ascii="Times New Roman" w:hAnsi="Times New Roman" w:cs="Times New Roman"/>
      <w:b/>
      <w:bCs/>
      <w:sz w:val="23"/>
      <w:szCs w:val="23"/>
    </w:rPr>
  </w:style>
  <w:style w:type="paragraph" w:styleId="aa">
    <w:name w:val="Balloon Text"/>
    <w:basedOn w:val="a"/>
    <w:link w:val="ab"/>
    <w:uiPriority w:val="99"/>
    <w:semiHidden/>
    <w:unhideWhenUsed/>
    <w:rsid w:val="008D274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7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A4795B"/>
    <w:rPr>
      <w:rFonts w:ascii="Times New Roman" w:hAnsi="Times New Roman" w:cs="Times New Roman" w:hint="default"/>
      <w:b w:val="0"/>
      <w:bCs w:val="0"/>
      <w:i w:val="0"/>
      <w:iCs w:val="0"/>
      <w:color w:val="000000"/>
      <w:sz w:val="24"/>
      <w:szCs w:val="24"/>
    </w:rPr>
  </w:style>
  <w:style w:type="paragraph" w:customStyle="1" w:styleId="2">
    <w:name w:val="Основной текст2"/>
    <w:rsid w:val="007D1605"/>
    <w:pPr>
      <w:spacing w:after="0" w:line="240" w:lineRule="auto"/>
      <w:ind w:firstLine="709"/>
      <w:jc w:val="both"/>
    </w:pPr>
    <w:rPr>
      <w:rFonts w:ascii="Times New Roman" w:eastAsia="Times New Roman" w:hAnsi="Times New Roman" w:cs="Times New Roman"/>
      <w:sz w:val="24"/>
      <w:szCs w:val="20"/>
      <w:lang w:eastAsia="ru-RU"/>
    </w:rPr>
  </w:style>
  <w:style w:type="paragraph" w:styleId="a3">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Знак Зна"/>
    <w:basedOn w:val="a"/>
    <w:link w:val="a4"/>
    <w:uiPriority w:val="99"/>
    <w:unhideWhenUsed/>
    <w:qFormat/>
    <w:rsid w:val="00B604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 Зна Знак"/>
    <w:link w:val="a3"/>
    <w:uiPriority w:val="99"/>
    <w:locked/>
    <w:rsid w:val="00B60414"/>
    <w:rPr>
      <w:rFonts w:ascii="Times New Roman" w:eastAsia="Times New Roman" w:hAnsi="Times New Roman" w:cs="Times New Roman"/>
      <w:sz w:val="24"/>
      <w:szCs w:val="24"/>
      <w:lang w:eastAsia="ru-RU"/>
    </w:rPr>
  </w:style>
  <w:style w:type="paragraph" w:styleId="a5">
    <w:name w:val="List Paragraph"/>
    <w:basedOn w:val="a"/>
    <w:uiPriority w:val="34"/>
    <w:qFormat/>
    <w:rsid w:val="00EA3A0F"/>
    <w:pPr>
      <w:ind w:left="720"/>
      <w:contextualSpacing/>
    </w:pPr>
  </w:style>
  <w:style w:type="character" w:styleId="a6">
    <w:name w:val="Strong"/>
    <w:uiPriority w:val="22"/>
    <w:qFormat/>
    <w:rsid w:val="00872343"/>
    <w:rPr>
      <w:b/>
      <w:bCs/>
    </w:rPr>
  </w:style>
  <w:style w:type="paragraph" w:styleId="a7">
    <w:name w:val="No Spacing"/>
    <w:uiPriority w:val="1"/>
    <w:qFormat/>
    <w:rsid w:val="00090FE8"/>
    <w:pPr>
      <w:spacing w:after="0" w:line="240" w:lineRule="auto"/>
    </w:pPr>
    <w:rPr>
      <w:rFonts w:ascii="Calibri" w:eastAsia="Times New Roman" w:hAnsi="Calibri" w:cs="Times New Roman"/>
      <w:lang w:eastAsia="ru-RU"/>
    </w:rPr>
  </w:style>
  <w:style w:type="character" w:customStyle="1" w:styleId="10pt">
    <w:name w:val="Основной текст + 10 pt"/>
    <w:aliases w:val="Полужирный135"/>
    <w:uiPriority w:val="99"/>
    <w:rsid w:val="00090FE8"/>
    <w:rPr>
      <w:rFonts w:ascii="Times New Roman" w:hAnsi="Times New Roman" w:cs="Times New Roman" w:hint="default"/>
      <w:b/>
      <w:bCs/>
      <w:spacing w:val="0"/>
      <w:sz w:val="20"/>
      <w:szCs w:val="20"/>
      <w:shd w:val="clear" w:color="auto" w:fill="FFFFFF"/>
    </w:rPr>
  </w:style>
  <w:style w:type="paragraph" w:styleId="a8">
    <w:name w:val="Body Text"/>
    <w:basedOn w:val="a"/>
    <w:link w:val="a9"/>
    <w:rsid w:val="00090FE8"/>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9">
    <w:name w:val="Основной текст Знак"/>
    <w:basedOn w:val="a0"/>
    <w:link w:val="a8"/>
    <w:rsid w:val="00090FE8"/>
    <w:rPr>
      <w:rFonts w:ascii="Times New Roman" w:eastAsia="Times New Roman" w:hAnsi="Times New Roman" w:cs="Times New Roman"/>
      <w:sz w:val="28"/>
      <w:szCs w:val="28"/>
      <w:lang w:eastAsia="ru-RU"/>
    </w:rPr>
  </w:style>
  <w:style w:type="character" w:customStyle="1" w:styleId="20">
    <w:name w:val="Основной текст + Полужирный2"/>
    <w:uiPriority w:val="99"/>
    <w:rsid w:val="00090FE8"/>
    <w:rPr>
      <w:rFonts w:ascii="Times New Roman" w:hAnsi="Times New Roman" w:cs="Times New Roman" w:hint="default"/>
      <w:b/>
      <w:bCs/>
      <w:sz w:val="21"/>
      <w:szCs w:val="21"/>
      <w:shd w:val="clear" w:color="auto" w:fill="FFFFFF"/>
    </w:rPr>
  </w:style>
  <w:style w:type="character" w:customStyle="1" w:styleId="21">
    <w:name w:val="Основной текст (2)_"/>
    <w:basedOn w:val="a0"/>
    <w:link w:val="210"/>
    <w:uiPriority w:val="99"/>
    <w:locked/>
    <w:rsid w:val="00090FE8"/>
    <w:rPr>
      <w:rFonts w:ascii="Times New Roman" w:hAnsi="Times New Roman" w:cs="Times New Roman"/>
      <w:b/>
      <w:bCs/>
      <w:sz w:val="23"/>
      <w:szCs w:val="23"/>
      <w:shd w:val="clear" w:color="auto" w:fill="FFFFFF"/>
    </w:rPr>
  </w:style>
  <w:style w:type="paragraph" w:customStyle="1" w:styleId="210">
    <w:name w:val="Основной текст (2)1"/>
    <w:basedOn w:val="a"/>
    <w:link w:val="21"/>
    <w:uiPriority w:val="99"/>
    <w:rsid w:val="00090FE8"/>
    <w:pPr>
      <w:shd w:val="clear" w:color="auto" w:fill="FFFFFF"/>
      <w:spacing w:before="1020" w:after="0" w:line="274" w:lineRule="exact"/>
      <w:jc w:val="center"/>
    </w:pPr>
    <w:rPr>
      <w:rFonts w:ascii="Times New Roman" w:hAnsi="Times New Roman" w:cs="Times New Roman"/>
      <w:b/>
      <w:bCs/>
      <w:sz w:val="23"/>
      <w:szCs w:val="23"/>
    </w:rPr>
  </w:style>
  <w:style w:type="paragraph" w:styleId="aa">
    <w:name w:val="Balloon Text"/>
    <w:basedOn w:val="a"/>
    <w:link w:val="ab"/>
    <w:uiPriority w:val="99"/>
    <w:semiHidden/>
    <w:unhideWhenUsed/>
    <w:rsid w:val="008D274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7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604ED-0FC1-4005-8A1A-852694AFD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1642</Words>
  <Characters>9361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Ишуткина О.А</dc:creator>
  <cp:lastModifiedBy>Системный администратор</cp:lastModifiedBy>
  <cp:revision>4</cp:revision>
  <cp:lastPrinted>2019-02-19T04:11:00Z</cp:lastPrinted>
  <dcterms:created xsi:type="dcterms:W3CDTF">2019-02-19T04:30:00Z</dcterms:created>
  <dcterms:modified xsi:type="dcterms:W3CDTF">2019-02-24T23:11:00Z</dcterms:modified>
</cp:coreProperties>
</file>