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91" w:rsidRDefault="00391491">
      <w:pPr>
        <w:spacing w:after="1" w:line="220" w:lineRule="atLeast"/>
        <w:jc w:val="center"/>
        <w:rPr>
          <w:rFonts w:ascii="Calibri" w:hAnsi="Calibri" w:cs="Calibri"/>
          <w:b/>
        </w:rPr>
      </w:pPr>
      <w:bookmarkStart w:id="0" w:name="P54"/>
      <w:bookmarkEnd w:id="0"/>
    </w:p>
    <w:p w:rsidR="00FE7405" w:rsidRDefault="00FE7405">
      <w:pPr>
        <w:spacing w:after="1" w:line="220" w:lineRule="atLeast"/>
        <w:jc w:val="center"/>
        <w:rPr>
          <w:rFonts w:ascii="Calibri" w:hAnsi="Calibri" w:cs="Calibri"/>
          <w:b/>
        </w:rPr>
      </w:pPr>
      <w:bookmarkStart w:id="1" w:name="_GoBack"/>
      <w:bookmarkEnd w:id="1"/>
    </w:p>
    <w:p w:rsidR="00FE7405" w:rsidRDefault="00FE7405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ТЕХНИЧЕСКИЙ РЕГЛАМЕНТ ТАМОЖЕННОГО СОЮЗА</w:t>
      </w:r>
    </w:p>
    <w:p w:rsidR="00391491" w:rsidRDefault="00391491">
      <w:pPr>
        <w:spacing w:after="1" w:line="220" w:lineRule="atLeast"/>
        <w:jc w:val="center"/>
      </w:pPr>
    </w:p>
    <w:p w:rsidR="00391491" w:rsidRDefault="00391491">
      <w:pPr>
        <w:spacing w:after="1" w:line="220" w:lineRule="atLeast"/>
        <w:jc w:val="center"/>
      </w:pPr>
      <w:proofErr w:type="gramStart"/>
      <w:r>
        <w:rPr>
          <w:rFonts w:ascii="Calibri" w:hAnsi="Calibri" w:cs="Calibri"/>
          <w:b/>
        </w:rPr>
        <w:t>ТР</w:t>
      </w:r>
      <w:proofErr w:type="gramEnd"/>
      <w:r>
        <w:rPr>
          <w:rFonts w:ascii="Calibri" w:hAnsi="Calibri" w:cs="Calibri"/>
          <w:b/>
        </w:rPr>
        <w:t xml:space="preserve"> ТС 024/2011</w:t>
      </w:r>
    </w:p>
    <w:p w:rsidR="00391491" w:rsidRDefault="00391491">
      <w:pPr>
        <w:spacing w:after="1" w:line="220" w:lineRule="atLeast"/>
        <w:jc w:val="center"/>
      </w:pP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ТЕХНИЧЕСКИЙ РЕГЛАМЕНТ НА МАСЛОЖИРОВУЮ ПРОДУКЦИЮ</w:t>
      </w:r>
    </w:p>
    <w:p w:rsidR="00391491" w:rsidRDefault="00391491">
      <w:pPr>
        <w:spacing w:after="1"/>
      </w:pPr>
    </w:p>
    <w:p w:rsidR="00391491" w:rsidRDefault="00391491">
      <w:pPr>
        <w:spacing w:after="1" w:line="220" w:lineRule="atLeast"/>
        <w:jc w:val="center"/>
      </w:pPr>
    </w:p>
    <w:p w:rsidR="00391491" w:rsidRDefault="0039149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Предисловие</w:t>
      </w:r>
    </w:p>
    <w:p w:rsidR="00391491" w:rsidRDefault="00391491">
      <w:pPr>
        <w:spacing w:after="1" w:line="220" w:lineRule="atLeast"/>
        <w:jc w:val="center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Настоящий технический регламент Таможенного союза разработан в соответствии с </w:t>
      </w:r>
      <w:hyperlink r:id="rId5" w:history="1">
        <w:r>
          <w:rPr>
            <w:rFonts w:ascii="Calibri" w:hAnsi="Calibri" w:cs="Calibri"/>
            <w:color w:val="0000FF"/>
          </w:rPr>
          <w:t>Соглашением</w:t>
        </w:r>
      </w:hyperlink>
      <w:r>
        <w:rPr>
          <w:rFonts w:ascii="Calibri" w:hAnsi="Calibri" w:cs="Calibri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масложировой продукции, обеспечения свободного перемещения масложировой продукции, выпускаемой в обращение на единой таможенной территории Таможенного союза.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Если в отношении масложировой продукции будут приняты иные технические регламенты Таможенного союза, устанавливающие требования к масложировой продукции, то масложировая продукция должна соответствовать требованиям этих технических регламентов Таможенного союза, действие которых на нее распространяется.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>Глава 1. Область применения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Настоящий технический регламент Таможенного союза "Технический регламент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масложировую продукцию" (далее - технический регламент) распространяется на масложировую продукцию, выпускаемую в обращение на территории государств - членов Таможенного союза, устанавливает требования к ней, включая требования к ее упаковке и маркировке, а также к связанным с ними процессам производства, хранения, перевозки, реализации.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Действие настоящего технического регламента не распространяется: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масложировую продукцию, полученную в процессе непромышленного производства, за исключением масла растительного;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непищевую масложировую продукцию, за исключением глицерина натурального сырого и мыла хозяйственного.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Настоящий технический регламент устанавливает требования к масложировой продукции в целях защиты жизни и здоровья граждан и предупреждения действий, вводящих в заблуждение приобретателей (потребителей).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При применении настоящего технического регламента должны учитываться требования других технических регламентов Таможенного союза, действие которых распространяется на масложировую продукцию.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1. Масложировая продукция, являющаяся объектом технического регулирования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Объектом технического регулирования настоящего технического регламента является следующая масложировая продукция: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пищевая масложировая продукция: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масла растительные;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фракции масел растительных;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масла (жиры) </w:t>
      </w:r>
      <w:proofErr w:type="spellStart"/>
      <w:r>
        <w:rPr>
          <w:rFonts w:ascii="Calibri" w:hAnsi="Calibri" w:cs="Calibri"/>
        </w:rPr>
        <w:t>переэтерифицированные</w:t>
      </w:r>
      <w:proofErr w:type="spellEnd"/>
      <w:r>
        <w:rPr>
          <w:rFonts w:ascii="Calibri" w:hAnsi="Calibri" w:cs="Calibri"/>
        </w:rPr>
        <w:t xml:space="preserve"> рафинированные дезодорированные;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масла (жиры) гидрогенизированные рафинированные дезодорированные;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маргарины;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е) спреды растительно-сливочные и растительно-жировые;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смеси топленые растительно-сливочные и растительно-жировые;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жиры специального назначения, в том числе жиры кулинарные, кондитерские, хлебопекарные;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и) заменители молочного жира;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к) эквиваленты масла какао;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л) </w:t>
      </w:r>
      <w:proofErr w:type="spellStart"/>
      <w:r>
        <w:rPr>
          <w:rFonts w:ascii="Calibri" w:hAnsi="Calibri" w:cs="Calibri"/>
        </w:rPr>
        <w:t>улучшители</w:t>
      </w:r>
      <w:proofErr w:type="spellEnd"/>
      <w:r>
        <w:rPr>
          <w:rFonts w:ascii="Calibri" w:hAnsi="Calibri" w:cs="Calibri"/>
        </w:rPr>
        <w:t xml:space="preserve"> масла какао SOS-типа;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м) заменители масла какао POP-типа;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н) заменители масла какао </w:t>
      </w:r>
      <w:proofErr w:type="spellStart"/>
      <w:r>
        <w:rPr>
          <w:rFonts w:ascii="Calibri" w:hAnsi="Calibri" w:cs="Calibri"/>
        </w:rPr>
        <w:t>нетемперируемые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нелауринового</w:t>
      </w:r>
      <w:proofErr w:type="spellEnd"/>
      <w:r>
        <w:rPr>
          <w:rFonts w:ascii="Calibri" w:hAnsi="Calibri" w:cs="Calibri"/>
        </w:rPr>
        <w:t xml:space="preserve"> типа;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о) заменители масла какао </w:t>
      </w:r>
      <w:proofErr w:type="spellStart"/>
      <w:r>
        <w:rPr>
          <w:rFonts w:ascii="Calibri" w:hAnsi="Calibri" w:cs="Calibri"/>
        </w:rPr>
        <w:t>нетемперируемые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лауринового</w:t>
      </w:r>
      <w:proofErr w:type="spellEnd"/>
      <w:r>
        <w:rPr>
          <w:rFonts w:ascii="Calibri" w:hAnsi="Calibri" w:cs="Calibri"/>
        </w:rPr>
        <w:t xml:space="preserve"> типа;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п) соусы на основе растительных масел;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р) майонезы;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с) соусы майонезные;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т) кремы на растительных маслах;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у) глицерин дистиллированный;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непищевая масложировая продукция: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глицерин натуральный сырой;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мыло хозяйственное.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>Глава 2. Определения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bookmarkStart w:id="2" w:name="P108"/>
      <w:bookmarkEnd w:id="2"/>
      <w:r>
        <w:rPr>
          <w:rFonts w:ascii="Calibri" w:hAnsi="Calibri" w:cs="Calibri"/>
        </w:rPr>
        <w:t>Статья 2. Определения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Определения пищевой масложировой продукции: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масло растительное (см. </w:t>
      </w:r>
      <w:hyperlink w:anchor="P677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>) - смесь глицеридов жирных кислот и сопутствующих им веществ, извлекаемая из масличного сырья и содержащая не менее 99 процентов жира;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масличное сырье - семена, плоды масличных растений, маслосодержащие части растительных культур;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3) фракция масла растительного - смесь глицеридов жирных кислот, выделенная в процессе фракционирования из масла растительного или фракции масла растительного, имеющая температуру плавления, отличную от температуры плавления исходного растительного масла или его фракции;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4) масло растительное нерафинированное - масло растительное, очищенное от мелкой и крупной взвеси, не прошедшее очистку по полному или частичному циклу стадий рафинации;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6) масло растительное гидратированное - масло растительное, очищенное от </w:t>
      </w:r>
      <w:proofErr w:type="spellStart"/>
      <w:r>
        <w:rPr>
          <w:rFonts w:ascii="Calibri" w:hAnsi="Calibri" w:cs="Calibri"/>
        </w:rPr>
        <w:t>фосфоросодержащих</w:t>
      </w:r>
      <w:proofErr w:type="spellEnd"/>
      <w:r>
        <w:rPr>
          <w:rFonts w:ascii="Calibri" w:hAnsi="Calibri" w:cs="Calibri"/>
        </w:rPr>
        <w:t xml:space="preserve"> веществ;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масло растительное рафинированное дезодорированное - масло растительное рафинированное, прошедшее процесс дезодорации;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масло растительное - смесь - смесь растительных масел в различных соотношениях;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10) масло растительное ароматизированное - масло растительное с добавлением </w:t>
      </w:r>
      <w:proofErr w:type="spellStart"/>
      <w:r>
        <w:rPr>
          <w:rFonts w:ascii="Calibri" w:hAnsi="Calibri" w:cs="Calibri"/>
        </w:rPr>
        <w:t>вкусоароматических</w:t>
      </w:r>
      <w:proofErr w:type="spellEnd"/>
      <w:r>
        <w:rPr>
          <w:rFonts w:ascii="Calibri" w:hAnsi="Calibri" w:cs="Calibri"/>
        </w:rPr>
        <w:t xml:space="preserve"> добавок;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масло растительное с растительными добавками - масло растительное с добавлением натуральных растительных экстрактов;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масло (жир) гидрогенизированное рафинированное дезодорированное - продовольственное пищевое сырье, полученное в процессе гидрогенизации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13) масло (жир) </w:t>
      </w:r>
      <w:proofErr w:type="spellStart"/>
      <w:r>
        <w:rPr>
          <w:rFonts w:ascii="Calibri" w:hAnsi="Calibri" w:cs="Calibri"/>
        </w:rPr>
        <w:t>переэтерифицированное</w:t>
      </w:r>
      <w:proofErr w:type="spellEnd"/>
      <w:r>
        <w:rPr>
          <w:rFonts w:ascii="Calibri" w:hAnsi="Calibri" w:cs="Calibri"/>
        </w:rPr>
        <w:t xml:space="preserve"> рафинированное дезодорированное - продовольственное пищевое сырье, полученное в процессе </w:t>
      </w:r>
      <w:proofErr w:type="spellStart"/>
      <w:r>
        <w:rPr>
          <w:rFonts w:ascii="Calibri" w:hAnsi="Calibri" w:cs="Calibri"/>
        </w:rPr>
        <w:t>переэтерификации</w:t>
      </w:r>
      <w:proofErr w:type="spellEnd"/>
      <w:r>
        <w:rPr>
          <w:rFonts w:ascii="Calibri" w:hAnsi="Calibri" w:cs="Calibri"/>
        </w:rPr>
        <w:t xml:space="preserve">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14) маргарин - эмульсионный жировой продукт с массовой долей жира не менее 20 процентов, состоящий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15) твердый маргарин - маргарин, имеющий пластичную плотную консистенцию и сохраняющий свою форму при температуре 20 +/- 2 градуса Цельсия;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16) мягкий маргарин - маргарин, имеющий пластичную мягкую консистенцию при температуре 10 +/- 2 градуса Цельсия;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18)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или только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пищевых</w:t>
      </w:r>
      <w:proofErr w:type="gramEnd"/>
      <w:r>
        <w:rPr>
          <w:rFonts w:ascii="Calibri" w:hAnsi="Calibri" w:cs="Calibri"/>
        </w:rPr>
        <w:t xml:space="preserve"> добавок и других пищевых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19) спред </w:t>
      </w:r>
      <w:proofErr w:type="gramStart"/>
      <w:r>
        <w:rPr>
          <w:rFonts w:ascii="Calibri" w:hAnsi="Calibri" w:cs="Calibri"/>
        </w:rPr>
        <w:t>растительно-сливочный</w:t>
      </w:r>
      <w:proofErr w:type="gramEnd"/>
      <w:r>
        <w:rPr>
          <w:rFonts w:ascii="Calibri" w:hAnsi="Calibri" w:cs="Calibri"/>
        </w:rPr>
        <w:t xml:space="preserve"> - спред с массовой долей молочного жира в составе жировой фазы от 15 до 50 процентов;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20) спред </w:t>
      </w:r>
      <w:proofErr w:type="gramStart"/>
      <w:r>
        <w:rPr>
          <w:rFonts w:ascii="Calibri" w:hAnsi="Calibri" w:cs="Calibri"/>
        </w:rPr>
        <w:t>растительно-жировой</w:t>
      </w:r>
      <w:proofErr w:type="gramEnd"/>
      <w:r>
        <w:rPr>
          <w:rFonts w:ascii="Calibri" w:hAnsi="Calibri" w:cs="Calibri"/>
        </w:rPr>
        <w:t xml:space="preserve"> - спред, жировая фаза которого состоит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молочного жира (менее 15 процентов);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21)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или только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либо путем применения других технологических приемов;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23) смеси топленые растительно-жировые - смеси топленые, жировая фаза которых состоит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молочного жира (менее 15 процентов);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24) жиры специального назначения, в том числе жиры кулинарные, кондитерские, хлебопекарные - жировые продукты с массовой долей жира не менее 98 процентов, изготавливаемые для различных отраслей промышленности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25) заменитель молочного жира - продукт с массовой долей жира не менее 99,0 процентов, предназначенный для замещения молочного жира в пищевых продуктах, произведенный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пищевых добавок, с температурой плавления не более 36 °C, содержащий не более 5 процентов массовой доли твердых триглицеридов при 35 °C, не более 65 процентов массовой</w:t>
      </w:r>
      <w:proofErr w:type="gramEnd"/>
      <w:r>
        <w:rPr>
          <w:rFonts w:ascii="Calibri" w:hAnsi="Calibri" w:cs="Calibri"/>
        </w:rPr>
        <w:t xml:space="preserve"> доли насыщенных кислот от суммы жирных кислот, в том числе не более 38 процентов массовой доли пальмитиновой кислоты от суммы жирных кислот;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26)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</w:t>
      </w:r>
      <w:proofErr w:type="spellStart"/>
      <w:r>
        <w:rPr>
          <w:rFonts w:ascii="Calibri" w:hAnsi="Calibri" w:cs="Calibri"/>
        </w:rPr>
        <w:t>темперировании</w:t>
      </w:r>
      <w:proofErr w:type="spellEnd"/>
      <w:r>
        <w:rPr>
          <w:rFonts w:ascii="Calibri" w:hAnsi="Calibri" w:cs="Calibri"/>
        </w:rPr>
        <w:t xml:space="preserve">, имеющие сходные с маслом какао физико-химические свойства и состав жирных кислот, содержащие не более 1 процента массовой доли </w:t>
      </w:r>
      <w:proofErr w:type="spellStart"/>
      <w:r>
        <w:rPr>
          <w:rFonts w:ascii="Calibri" w:hAnsi="Calibri" w:cs="Calibri"/>
        </w:rPr>
        <w:t>лауриновой</w:t>
      </w:r>
      <w:proofErr w:type="spellEnd"/>
      <w:r>
        <w:rPr>
          <w:rFonts w:ascii="Calibri" w:hAnsi="Calibri" w:cs="Calibri"/>
        </w:rPr>
        <w:t xml:space="preserve"> кислоты, не менее </w:t>
      </w:r>
      <w:r>
        <w:rPr>
          <w:rFonts w:ascii="Calibri" w:hAnsi="Calibri" w:cs="Calibri"/>
        </w:rPr>
        <w:lastRenderedPageBreak/>
        <w:t xml:space="preserve">50 процентов массовой доли 2-олеодинасыщенных триглицеридов, изготавливаемые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масел растительных (</w:t>
      </w:r>
      <w:proofErr w:type="spellStart"/>
      <w:r>
        <w:rPr>
          <w:rFonts w:ascii="Calibri" w:hAnsi="Calibri" w:cs="Calibri"/>
        </w:rPr>
        <w:t>эллипе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борнео</w:t>
      </w:r>
      <w:proofErr w:type="spellEnd"/>
      <w:r>
        <w:rPr>
          <w:rFonts w:ascii="Calibri" w:hAnsi="Calibri" w:cs="Calibri"/>
        </w:rPr>
        <w:t>, пальмового</w:t>
      </w:r>
      <w:proofErr w:type="gramEnd"/>
      <w:r>
        <w:rPr>
          <w:rFonts w:ascii="Calibri" w:hAnsi="Calibri" w:cs="Calibri"/>
        </w:rPr>
        <w:t xml:space="preserve">, сал, ши, </w:t>
      </w:r>
      <w:proofErr w:type="spellStart"/>
      <w:r>
        <w:rPr>
          <w:rFonts w:ascii="Calibri" w:hAnsi="Calibri" w:cs="Calibri"/>
        </w:rPr>
        <w:t>кокум</w:t>
      </w:r>
      <w:proofErr w:type="spellEnd"/>
      <w:r>
        <w:rPr>
          <w:rFonts w:ascii="Calibri" w:hAnsi="Calibri" w:cs="Calibri"/>
        </w:rPr>
        <w:t>, из ядер манго) и их фракций с добавлением или без добавления пищевых добавок и других пищевых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27) </w:t>
      </w:r>
      <w:proofErr w:type="spellStart"/>
      <w:r>
        <w:rPr>
          <w:rFonts w:ascii="Calibri" w:hAnsi="Calibri" w:cs="Calibri"/>
        </w:rPr>
        <w:t>улучшители</w:t>
      </w:r>
      <w:proofErr w:type="spellEnd"/>
      <w:r>
        <w:rPr>
          <w:rFonts w:ascii="Calibri" w:hAnsi="Calibri" w:cs="Calibri"/>
        </w:rPr>
        <w:t xml:space="preserve">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</w:t>
      </w:r>
      <w:proofErr w:type="spellStart"/>
      <w:r>
        <w:rPr>
          <w:rFonts w:ascii="Calibri" w:hAnsi="Calibri" w:cs="Calibri"/>
        </w:rPr>
        <w:t>темперировании</w:t>
      </w:r>
      <w:proofErr w:type="spellEnd"/>
      <w:r>
        <w:rPr>
          <w:rFonts w:ascii="Calibri" w:hAnsi="Calibri" w:cs="Calibri"/>
        </w:rPr>
        <w:t xml:space="preserve">, основным компонентом которых является 2-олеодистеарин (до 70 процентов), содержащие не более 1 процента массовой доли </w:t>
      </w:r>
      <w:proofErr w:type="spellStart"/>
      <w:r>
        <w:rPr>
          <w:rFonts w:ascii="Calibri" w:hAnsi="Calibri" w:cs="Calibri"/>
        </w:rPr>
        <w:t>лауриновой</w:t>
      </w:r>
      <w:proofErr w:type="spellEnd"/>
      <w:r>
        <w:rPr>
          <w:rFonts w:ascii="Calibri" w:hAnsi="Calibri" w:cs="Calibri"/>
        </w:rPr>
        <w:t xml:space="preserve"> кислоты, изготавливаемые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масел растительных (</w:t>
      </w:r>
      <w:proofErr w:type="spellStart"/>
      <w:r>
        <w:rPr>
          <w:rFonts w:ascii="Calibri" w:hAnsi="Calibri" w:cs="Calibri"/>
        </w:rPr>
        <w:t>эллипе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борнео</w:t>
      </w:r>
      <w:proofErr w:type="spellEnd"/>
      <w:r>
        <w:rPr>
          <w:rFonts w:ascii="Calibri" w:hAnsi="Calibri" w:cs="Calibri"/>
        </w:rPr>
        <w:t>, пальмового, сал, ши</w:t>
      </w:r>
      <w:proofErr w:type="gram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кокум</w:t>
      </w:r>
      <w:proofErr w:type="spellEnd"/>
      <w:r>
        <w:rPr>
          <w:rFonts w:ascii="Calibri" w:hAnsi="Calibri" w:cs="Calibri"/>
        </w:rPr>
        <w:t>, из ядер манго) и их фракций с добавлением или без добавления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28)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</w:t>
      </w:r>
      <w:proofErr w:type="spellStart"/>
      <w:r>
        <w:rPr>
          <w:rFonts w:ascii="Calibri" w:hAnsi="Calibri" w:cs="Calibri"/>
        </w:rPr>
        <w:t>темперировании</w:t>
      </w:r>
      <w:proofErr w:type="spellEnd"/>
      <w:r>
        <w:rPr>
          <w:rFonts w:ascii="Calibri" w:hAnsi="Calibri" w:cs="Calibri"/>
        </w:rPr>
        <w:t xml:space="preserve">, основным компонентом которых является 2-олеодипальмитин (более 50 процентов), содержащие не более 1 процента массовой доли </w:t>
      </w:r>
      <w:proofErr w:type="spellStart"/>
      <w:r>
        <w:rPr>
          <w:rFonts w:ascii="Calibri" w:hAnsi="Calibri" w:cs="Calibri"/>
        </w:rPr>
        <w:t>лауриновой</w:t>
      </w:r>
      <w:proofErr w:type="spellEnd"/>
      <w:r>
        <w:rPr>
          <w:rFonts w:ascii="Calibri" w:hAnsi="Calibri" w:cs="Calibri"/>
        </w:rPr>
        <w:t xml:space="preserve"> кислоты, изготавливаемые из </w:t>
      </w:r>
      <w:proofErr w:type="spellStart"/>
      <w:r>
        <w:rPr>
          <w:rFonts w:ascii="Calibri" w:hAnsi="Calibri" w:cs="Calibri"/>
        </w:rPr>
        <w:t>немодифицированных</w:t>
      </w:r>
      <w:proofErr w:type="spellEnd"/>
      <w:r>
        <w:rPr>
          <w:rFonts w:ascii="Calibri" w:hAnsi="Calibri" w:cs="Calibri"/>
        </w:rPr>
        <w:t xml:space="preserve"> масел растительных и фракций растительных масел</w:t>
      </w:r>
      <w:proofErr w:type="gramEnd"/>
      <w:r>
        <w:rPr>
          <w:rFonts w:ascii="Calibri" w:hAnsi="Calibri" w:cs="Calibri"/>
        </w:rPr>
        <w:t xml:space="preserve">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29) заменители масла какао </w:t>
      </w:r>
      <w:proofErr w:type="spellStart"/>
      <w:r>
        <w:rPr>
          <w:rFonts w:ascii="Calibri" w:hAnsi="Calibri" w:cs="Calibri"/>
        </w:rPr>
        <w:t>нетемперируемые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нелауринового</w:t>
      </w:r>
      <w:proofErr w:type="spellEnd"/>
      <w:r>
        <w:rPr>
          <w:rFonts w:ascii="Calibri" w:hAnsi="Calibri" w:cs="Calibri"/>
        </w:rPr>
        <w:t xml:space="preserve"> типа - продукты с массовой долей жира не менее 99 процентов, не нуждающиеся в </w:t>
      </w:r>
      <w:proofErr w:type="spellStart"/>
      <w:r>
        <w:rPr>
          <w:rFonts w:ascii="Calibri" w:hAnsi="Calibri" w:cs="Calibri"/>
        </w:rPr>
        <w:t>темперировании</w:t>
      </w:r>
      <w:proofErr w:type="spellEnd"/>
      <w:r>
        <w:rPr>
          <w:rFonts w:ascii="Calibri" w:hAnsi="Calibri" w:cs="Calibri"/>
        </w:rPr>
        <w:t xml:space="preserve">, изготавливаемые на основе модифицированных растительных масел, содержащие не более 1 процента массовой доли </w:t>
      </w:r>
      <w:proofErr w:type="spellStart"/>
      <w:r>
        <w:rPr>
          <w:rFonts w:ascii="Calibri" w:hAnsi="Calibri" w:cs="Calibri"/>
        </w:rPr>
        <w:t>лауриновой</w:t>
      </w:r>
      <w:proofErr w:type="spellEnd"/>
      <w:r>
        <w:rPr>
          <w:rFonts w:ascii="Calibri" w:hAnsi="Calibri" w:cs="Calibri"/>
        </w:rPr>
        <w:t xml:space="preserve"> кислоты, с добавлением или без добавления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30) заменители масла какао </w:t>
      </w:r>
      <w:proofErr w:type="spellStart"/>
      <w:r>
        <w:rPr>
          <w:rFonts w:ascii="Calibri" w:hAnsi="Calibri" w:cs="Calibri"/>
        </w:rPr>
        <w:t>нетемперируемые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лауринового</w:t>
      </w:r>
      <w:proofErr w:type="spellEnd"/>
      <w:r>
        <w:rPr>
          <w:rFonts w:ascii="Calibri" w:hAnsi="Calibri" w:cs="Calibri"/>
        </w:rPr>
        <w:t xml:space="preserve"> типа - продукты с массовой долей жира не менее 99 процентов, не нуждающиеся в </w:t>
      </w:r>
      <w:proofErr w:type="spellStart"/>
      <w:r>
        <w:rPr>
          <w:rFonts w:ascii="Calibri" w:hAnsi="Calibri" w:cs="Calibri"/>
        </w:rPr>
        <w:t>темперировании</w:t>
      </w:r>
      <w:proofErr w:type="spellEnd"/>
      <w:r>
        <w:rPr>
          <w:rFonts w:ascii="Calibri" w:hAnsi="Calibri" w:cs="Calibri"/>
        </w:rPr>
        <w:t xml:space="preserve">, изготавливаемые на основе модифицированных растительных масел, содержащие не менее 40 процентов массовой доли </w:t>
      </w:r>
      <w:proofErr w:type="spellStart"/>
      <w:r>
        <w:rPr>
          <w:rFonts w:ascii="Calibri" w:hAnsi="Calibri" w:cs="Calibri"/>
        </w:rPr>
        <w:t>лауриновой</w:t>
      </w:r>
      <w:proofErr w:type="spellEnd"/>
      <w:r>
        <w:rPr>
          <w:rFonts w:ascii="Calibri" w:hAnsi="Calibri" w:cs="Calibri"/>
        </w:rPr>
        <w:t xml:space="preserve"> кислоты, с добавлением или без добавления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31) соус на основе растительных масел - продукт с содержанием жира не менее 5 процентов, изготовленный из одного или нескольких пищевых растительных масел и (или)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</w:t>
      </w:r>
      <w:proofErr w:type="gramEnd"/>
      <w:r>
        <w:rPr>
          <w:rFonts w:ascii="Calibri" w:hAnsi="Calibri" w:cs="Calibri"/>
        </w:rPr>
        <w:t xml:space="preserve">) орехов в виде кусочков и (или) порошка, придающих характерную направленность вкусу, и </w:t>
      </w:r>
      <w:proofErr w:type="gramStart"/>
      <w:r>
        <w:rPr>
          <w:rFonts w:ascii="Calibri" w:hAnsi="Calibri" w:cs="Calibri"/>
        </w:rPr>
        <w:t>применяемый</w:t>
      </w:r>
      <w:proofErr w:type="gramEnd"/>
      <w:r>
        <w:rPr>
          <w:rFonts w:ascii="Calibri" w:hAnsi="Calibri" w:cs="Calibri"/>
        </w:rPr>
        <w:t xml:space="preserve"> в качестве приправы к различным блюдам;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32) майонез - </w:t>
      </w:r>
      <w:proofErr w:type="gramStart"/>
      <w:r>
        <w:rPr>
          <w:rFonts w:ascii="Calibri" w:hAnsi="Calibri" w:cs="Calibri"/>
        </w:rPr>
        <w:t>тонкодисперсный однородный</w:t>
      </w:r>
      <w:proofErr w:type="gramEnd"/>
      <w:r>
        <w:rPr>
          <w:rFonts w:ascii="Calibri" w:hAnsi="Calibri" w:cs="Calibri"/>
        </w:rPr>
        <w:t xml:space="preserve"> эмульсионный продукт с содержанием жира не менее 50 процентов, изготавливаемый из рафинированных дезодорированных растительных масел, воды, яичных продуктов в количестве не менее 1 процента в пересчете на яичный желток (сухой), с добавлением или без добавления продуктов переработки молока, пищевых добавок и других пищевых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33) соус майонезный - тонкодисперсный эмульсионный продукт с содержанием жира не менее 15 процентов, изготавливаемый из рафинированных дезодорированных растительных масел, воды, с добавлением или без добавления продуктов переработки молока, пищевых добавок и других пищевых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>34) крем на растительных маслах - продукт с содержанием жира не менее 10 процентов, изготавливаемый на основе растительных масел и (или) модифицированных растительных масел с добавлением или без добавления молочных и (или) растительных белков, сахара, а также с добавлением или без добавления натуральных фруктов, соков, пищевых добавок и других пищевых ингредиентов;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35) глицерин дистиллированный - трехатомный спирт, получаемый при гидролизе или омылении растительных масел и/или животных жиров и подвергнутый процессу дистилляции.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Непищевая масложировая продукция - масложировая продукция, предназначенная для технических, бытовых целей.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Определения непищевой масложировой продукции: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глицерин натуральный сырой - трехатомный спирт, получаемый при гидролизе или омылении растительных масел и (или) животных жиров без применения методов синтеза;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мыло хозяйственное - продукт, состоящий из натриевых или калиевых солей натуральных жирных кислот с (или без) солями синтетических, смоляных, </w:t>
      </w:r>
      <w:proofErr w:type="gramStart"/>
      <w:r>
        <w:rPr>
          <w:rFonts w:ascii="Calibri" w:hAnsi="Calibri" w:cs="Calibri"/>
        </w:rPr>
        <w:t>нафтеновых жирных</w:t>
      </w:r>
      <w:proofErr w:type="gramEnd"/>
      <w:r>
        <w:rPr>
          <w:rFonts w:ascii="Calibri" w:hAnsi="Calibri" w:cs="Calibri"/>
        </w:rPr>
        <w:t xml:space="preserve"> кислот и других компонентов, улучшающих его потребительские свойства.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bookmarkStart w:id="3" w:name="P153"/>
      <w:bookmarkEnd w:id="3"/>
      <w:r>
        <w:rPr>
          <w:rFonts w:ascii="Calibri" w:hAnsi="Calibri" w:cs="Calibri"/>
        </w:rPr>
        <w:t>Статья 3. Определения технологических процессов производства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1) рафинация - процесс очистки растительных масел от сопутствующих им примесей по полному или частичному циклу: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полный цикл рафинации - процесс очистки масел от </w:t>
      </w:r>
      <w:proofErr w:type="spellStart"/>
      <w:r>
        <w:rPr>
          <w:rFonts w:ascii="Calibri" w:hAnsi="Calibri" w:cs="Calibri"/>
        </w:rPr>
        <w:t>нежировых</w:t>
      </w:r>
      <w:proofErr w:type="spellEnd"/>
      <w:r>
        <w:rPr>
          <w:rFonts w:ascii="Calibri" w:hAnsi="Calibri" w:cs="Calibri"/>
        </w:rPr>
        <w:t xml:space="preserve"> примесей и сопутствующих веществ, 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от свободных жирных кислот, фосфорсодержащих, восковых, красящих веществ и веществ, обуславливающих вкус и запах;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рафинация по частичному циклу включает в себя совокупность нескольких стадий рафинации полного цикла;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дезодорация - высокотемпературный процесс удаления </w:t>
      </w:r>
      <w:proofErr w:type="spellStart"/>
      <w:r>
        <w:rPr>
          <w:rFonts w:ascii="Calibri" w:hAnsi="Calibri" w:cs="Calibri"/>
        </w:rPr>
        <w:t>одорирующих</w:t>
      </w:r>
      <w:proofErr w:type="spellEnd"/>
      <w:r>
        <w:rPr>
          <w:rFonts w:ascii="Calibri" w:hAnsi="Calibri" w:cs="Calibri"/>
        </w:rPr>
        <w:t xml:space="preserve"> и других летучих веществ путем отгонки под вакуумом с перегретым паром;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дистилляционная нейтрализация - высокотемпературный процесс удаления свободных жирных кислот, </w:t>
      </w:r>
      <w:proofErr w:type="spellStart"/>
      <w:r>
        <w:rPr>
          <w:rFonts w:ascii="Calibri" w:hAnsi="Calibri" w:cs="Calibri"/>
        </w:rPr>
        <w:t>одорирующих</w:t>
      </w:r>
      <w:proofErr w:type="spellEnd"/>
      <w:r>
        <w:rPr>
          <w:rFonts w:ascii="Calibri" w:hAnsi="Calibri" w:cs="Calibri"/>
        </w:rPr>
        <w:t xml:space="preserve"> и других летучих веществ путем отгонки под вакуумом с перегретым паром;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дистилляция - процесс очистки путем испарения и конденсации образующихся паров;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модификация растительных масел и (или) жиров (за исключением генно-инженерной модификации) - химическое или биохимическое, или физическое преобразование растительных масел и (или) жиров путем гидрогенизации, </w:t>
      </w:r>
      <w:proofErr w:type="spellStart"/>
      <w:r>
        <w:rPr>
          <w:rFonts w:ascii="Calibri" w:hAnsi="Calibri" w:cs="Calibri"/>
        </w:rPr>
        <w:t>переэтерификации</w:t>
      </w:r>
      <w:proofErr w:type="spellEnd"/>
      <w:r>
        <w:rPr>
          <w:rFonts w:ascii="Calibri" w:hAnsi="Calibri" w:cs="Calibri"/>
        </w:rPr>
        <w:t>, фракционирования или их комбинаций;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6) гидрогенизация - процесс частичного или полного насыщения водородом непредельных связей </w:t>
      </w:r>
      <w:proofErr w:type="gramStart"/>
      <w:r>
        <w:rPr>
          <w:rFonts w:ascii="Calibri" w:hAnsi="Calibri" w:cs="Calibri"/>
        </w:rPr>
        <w:t>ненасыщенных жирных</w:t>
      </w:r>
      <w:proofErr w:type="gramEnd"/>
      <w:r>
        <w:rPr>
          <w:rFonts w:ascii="Calibri" w:hAnsi="Calibri" w:cs="Calibri"/>
        </w:rPr>
        <w:t xml:space="preserve"> кислот глицеридов, входящих в состав растительных масел и (или) жиров;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7) </w:t>
      </w:r>
      <w:proofErr w:type="spellStart"/>
      <w:r>
        <w:rPr>
          <w:rFonts w:ascii="Calibri" w:hAnsi="Calibri" w:cs="Calibri"/>
        </w:rPr>
        <w:t>переэтерификация</w:t>
      </w:r>
      <w:proofErr w:type="spellEnd"/>
      <w:r>
        <w:rPr>
          <w:rFonts w:ascii="Calibri" w:hAnsi="Calibri" w:cs="Calibri"/>
        </w:rPr>
        <w:t xml:space="preserve"> - процесс перераспределения </w:t>
      </w:r>
      <w:proofErr w:type="spellStart"/>
      <w:r>
        <w:rPr>
          <w:rFonts w:ascii="Calibri" w:hAnsi="Calibri" w:cs="Calibri"/>
        </w:rPr>
        <w:t>ацильных</w:t>
      </w:r>
      <w:proofErr w:type="spellEnd"/>
      <w:r>
        <w:rPr>
          <w:rFonts w:ascii="Calibri" w:hAnsi="Calibri" w:cs="Calibri"/>
        </w:rPr>
        <w:t xml:space="preserve"> гру</w:t>
      </w:r>
      <w:proofErr w:type="gramStart"/>
      <w:r>
        <w:rPr>
          <w:rFonts w:ascii="Calibri" w:hAnsi="Calibri" w:cs="Calibri"/>
        </w:rPr>
        <w:t>пп в гл</w:t>
      </w:r>
      <w:proofErr w:type="gramEnd"/>
      <w:r>
        <w:rPr>
          <w:rFonts w:ascii="Calibri" w:hAnsi="Calibri" w:cs="Calibri"/>
        </w:rPr>
        <w:t xml:space="preserve">ицеридах жира без изменения </w:t>
      </w:r>
      <w:proofErr w:type="spellStart"/>
      <w:r>
        <w:rPr>
          <w:rFonts w:ascii="Calibri" w:hAnsi="Calibri" w:cs="Calibri"/>
        </w:rPr>
        <w:t>жирнокислотного</w:t>
      </w:r>
      <w:proofErr w:type="spellEnd"/>
      <w:r>
        <w:rPr>
          <w:rFonts w:ascii="Calibri" w:hAnsi="Calibri" w:cs="Calibri"/>
        </w:rPr>
        <w:t xml:space="preserve"> состава </w:t>
      </w:r>
      <w:proofErr w:type="spellStart"/>
      <w:r>
        <w:rPr>
          <w:rFonts w:ascii="Calibri" w:hAnsi="Calibri" w:cs="Calibri"/>
        </w:rPr>
        <w:t>триацилглицеридов</w:t>
      </w:r>
      <w:proofErr w:type="spellEnd"/>
      <w:r>
        <w:rPr>
          <w:rFonts w:ascii="Calibri" w:hAnsi="Calibri" w:cs="Calibri"/>
        </w:rPr>
        <w:t>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фракционирование - разделение растительных масел термомеханическим способом на фракции.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4. Другие определения, используемые в настоящем техническом регламенте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1) товаросопроводительные документы: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документы, обеспечивающие возможность заинтересованного лица документально установить предыдущего и последующего собственников масложировой продукции, кроме потребителей;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декларация о соответствии масложировой продукции и (или) ее копия;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идентификация продукции (процессов) - процедура отнесения пищевой продукции (процессов) к объектам технического регулирования технического регламента;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контаминация (загрязнение) масложировой продукции - попадание в масложировую продукцию предметов, частиц, веществ и организмов (</w:t>
      </w:r>
      <w:proofErr w:type="spellStart"/>
      <w:r>
        <w:rPr>
          <w:rFonts w:ascii="Calibri" w:hAnsi="Calibri" w:cs="Calibri"/>
        </w:rPr>
        <w:t>контаминантов</w:t>
      </w:r>
      <w:proofErr w:type="spellEnd"/>
      <w:r>
        <w:rPr>
          <w:rFonts w:ascii="Calibri" w:hAnsi="Calibri" w:cs="Calibri"/>
        </w:rPr>
        <w:t>, загрязнителей) и их присутствие в количествах, несвойственных данной масложировой продукции или превышающих установленные уровни, вследствие чего она приобретает опасные для человека свойства;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производственное помещение - помещение, используемое непосредственно для производства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5) 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6) обращение масложировой продукции - движение продукции от изготовителя к потребителю, охватывающее все процессы, которые проходят продукты после завершения их производства, начинающееся с момента передачи продукции изготовителем или импортером иному лицу (перевозчику, продавцу, потребителю).</w:t>
      </w:r>
      <w:proofErr w:type="gramEnd"/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5. Идентификация масложировой продукции (процессов) для целей их отнесения к объектам технического регулирования технического регламента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Для целей отнесения масложировой продукции (процессов)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Идентификация масложировой продукции проводится по ее наименованию и (или) ее признакам, изложенным в определении такой продукции в настоящем техническом регламенте визуальным и (или) органолептическим, и (или) аналитическими методами.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Идентификация масложировой продукции проводится одним и (или) несколькими из следующих методов: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по наименованию - путем сравнения наименования и назначения масложировой продукции,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маркировке на потребительской упаковке и/или в товаросопроводительном документе, с наименованием, указанным в определении вида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визуальным методом - путем сравнения внешнего вида масложировой продукции с признаками, указанными в определениях, предусмотренных </w:t>
      </w:r>
      <w:hyperlink w:anchor="P108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и </w:t>
      </w:r>
      <w:hyperlink w:anchor="P15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технического регламента и </w:t>
      </w:r>
      <w:hyperlink w:anchor="P650" w:history="1">
        <w:r>
          <w:rPr>
            <w:rFonts w:ascii="Calibri" w:hAnsi="Calibri" w:cs="Calibri"/>
            <w:color w:val="0000FF"/>
          </w:rPr>
          <w:t>Приложениями 3</w:t>
        </w:r>
      </w:hyperlink>
      <w:r>
        <w:rPr>
          <w:rFonts w:ascii="Calibri" w:hAnsi="Calibri" w:cs="Calibri"/>
        </w:rPr>
        <w:t xml:space="preserve"> и </w:t>
      </w:r>
      <w:hyperlink w:anchor="P67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нему;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органолептическим методом - путем сравнения органолептических показателей масложировой продукции с признаками, изложенными в определении такой масложировой продукции в настоящем техническом регламенте. Органолептический метод применяется, если масложировую продукцию невозможно идентифицировать методом по наименованию и визуальным методом. При наличии у продукции признаков микробной порчи оценка их органолептических характеристик исключается;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аналитическим методом - путем проверки соответствия физико-химических показателей масложировой продукции признакам, указанным в определениях, предусмотренных </w:t>
      </w:r>
      <w:hyperlink w:anchor="P108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и </w:t>
      </w:r>
      <w:hyperlink w:anchor="P15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технического регламента и </w:t>
      </w:r>
      <w:hyperlink w:anchor="P650" w:history="1">
        <w:r>
          <w:rPr>
            <w:rFonts w:ascii="Calibri" w:hAnsi="Calibri" w:cs="Calibri"/>
            <w:color w:val="0000FF"/>
          </w:rPr>
          <w:t>Приложением 3</w:t>
        </w:r>
      </w:hyperlink>
      <w:r>
        <w:rPr>
          <w:rFonts w:ascii="Calibri" w:hAnsi="Calibri" w:cs="Calibri"/>
        </w:rPr>
        <w:t xml:space="preserve"> к нему. Аналитический метод применяется, если масложировую продукцию невозможно идентифицировать методом по наименованию, визуальным или органолептическим методами.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При идентификации процессов производства, хранения, перевозки и реализации продукции в целях отнесения данных процессов к объектам технического регулирования настоящего технического регламента необходимо убедиться, что эти процессы осуществляются в целях производства, хранения, перевозки и реализации масложировой продукции и связаны с обеспечением требований безопасности такой продукции. Идентификация процессов производства, хранения, перевозки и реализации продукции осуществляется посредством визуальной оценки указанных процессов.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>Глава 3. Правила обращения на рынке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Масложировая продукция (кроме масел растительных, полученных в процессе непромышленного производства) выпускается в обращение на рынке при ее соответствии настоящему техническому регламенту Таможенного союза, а также другим техническим регламентам Таможенного союза, действие которых на него распространяется.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Масложировая продукция (кроме масел растительных, полученных в процессе непромышленного производства), соответствующая требованиям настоящего технического регламента, техническим регламентам Таможенного союза и прошедшая процедуры оценки (подтверждения) соответствия, маркируется единым знаком обращения продукции на рынке государств - членов Таможенного союза.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Масла растительные, полученные в процессе непромышленного производства, должны соответствовать показателям безопасности, указанным в </w:t>
      </w:r>
      <w:hyperlink w:anchor="P437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>, и реализовываться в местах, разрешенных в установленном порядке.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>Глава 4. Требования безопасности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Масложировая продукция, выпускаемая в обращение на территории стран - участниц Таможенного союза,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 здоровью человека.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Требования к масложировой продукции включают: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требования к упаковке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требования к маркировке масложировой продукции.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6.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Пищевая масложировая продукция должна соответствовать требованиям к допустимым уровням показателей безопасности и по микробиологическим нормативам безопасности, предусмотренным </w:t>
      </w:r>
      <w:hyperlink w:anchor="P437" w:history="1">
        <w:r>
          <w:rPr>
            <w:rFonts w:ascii="Calibri" w:hAnsi="Calibri" w:cs="Calibri"/>
            <w:color w:val="0000FF"/>
          </w:rPr>
          <w:t>Приложениями 1</w:t>
        </w:r>
      </w:hyperlink>
      <w:r>
        <w:rPr>
          <w:rFonts w:ascii="Calibri" w:hAnsi="Calibri" w:cs="Calibri"/>
        </w:rPr>
        <w:t xml:space="preserve">, </w:t>
      </w:r>
      <w:hyperlink w:anchor="P58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65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технического регламента, а также требованиям к допустимым уровням показателей безопасности и по микробиологическим нормативам безопасности других технических регламентов Таможенного союза, действие которых на нее распространяется.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Непищевая масложировая продукция должна отвечать требованиям к допустимым уровням показателей безопасности, предусмотренным </w:t>
      </w:r>
      <w:hyperlink w:anchor="P928" w:history="1">
        <w:r>
          <w:rPr>
            <w:rFonts w:ascii="Calibri" w:hAnsi="Calibri" w:cs="Calibri"/>
            <w:color w:val="0000FF"/>
          </w:rPr>
          <w:t>Приложением 5</w:t>
        </w:r>
      </w:hyperlink>
      <w:r>
        <w:rPr>
          <w:rFonts w:ascii="Calibri" w:hAnsi="Calibri" w:cs="Calibri"/>
        </w:rPr>
        <w:t xml:space="preserve"> настоящего технического регламента.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7. Требования к упаковке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При повреждении потребительской упаковки пищевая масложировая продукция должна быть изъята из обращения участником хозяйственной деятельности (владельцем масложировой продукции) самостоятельно, либо по предписанию уполномоченных органов государственного контроля (надзора).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8. Требования к маркировке 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маркировке допускается изменение порядка слов в наименованиях продуктов, формируемых на основе определений, предусмотренных </w:t>
      </w:r>
      <w:hyperlink w:anchor="P108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и </w:t>
      </w:r>
      <w:hyperlink w:anchor="P15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технического регламента и </w:t>
      </w:r>
      <w:hyperlink w:anchor="P650" w:history="1">
        <w:r>
          <w:rPr>
            <w:rFonts w:ascii="Calibri" w:hAnsi="Calibri" w:cs="Calibri"/>
            <w:color w:val="0000FF"/>
          </w:rPr>
          <w:t>Приложениями 3</w:t>
        </w:r>
      </w:hyperlink>
      <w:r>
        <w:rPr>
          <w:rFonts w:ascii="Calibri" w:hAnsi="Calibri" w:cs="Calibri"/>
        </w:rPr>
        <w:t xml:space="preserve"> и </w:t>
      </w:r>
      <w:hyperlink w:anchor="P67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нему. </w:t>
      </w:r>
      <w:proofErr w:type="gramStart"/>
      <w:r>
        <w:rPr>
          <w:rFonts w:ascii="Calibri" w:hAnsi="Calibri" w:cs="Calibri"/>
        </w:rPr>
        <w:t>Например: "масло подсолнечное", "подсолнечное масло", "масло соевое рафинированное дезодорированное", "рафинированное дезодорированное соевое масло", "жир кулинарный", "кулинарный жир", "соус майонезный", "майонезный соус" и другие.</w:t>
      </w:r>
      <w:proofErr w:type="gramEnd"/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Маркировка потребительской упаковки масложировой продукции должна быть понятной, </w:t>
      </w:r>
      <w:proofErr w:type="spellStart"/>
      <w:r>
        <w:rPr>
          <w:rFonts w:ascii="Calibri" w:hAnsi="Calibri" w:cs="Calibri"/>
        </w:rPr>
        <w:t>легкочитаемой</w:t>
      </w:r>
      <w:proofErr w:type="spellEnd"/>
      <w:r>
        <w:rPr>
          <w:rFonts w:ascii="Calibri" w:hAnsi="Calibri" w:cs="Calibri"/>
        </w:rPr>
        <w:t xml:space="preserve">, достоверной и не вводить в заблуждение потребителей, при этом надписи, знаки, символы должны быть контрастны фону, на котором размещена маркировка. Размер шрифта в </w:t>
      </w:r>
      <w:proofErr w:type="gramStart"/>
      <w:r>
        <w:rPr>
          <w:rFonts w:ascii="Calibri" w:hAnsi="Calibri" w:cs="Calibri"/>
        </w:rPr>
        <w:t>мм</w:t>
      </w:r>
      <w:proofErr w:type="gramEnd"/>
      <w:r>
        <w:rPr>
          <w:rFonts w:ascii="Calibri" w:hAnsi="Calibri" w:cs="Calibri"/>
        </w:rPr>
        <w:t xml:space="preserve"> для даты изготовления и срока годности должен составлять: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массе продукции до 100 граммов - не менее 2,8 мм;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при массе продукции свыше 100 граммов - не менее 3,2 мм.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маркировке пищевой масложировой продукции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Наименование пищевой масложировой продукции в соответствии с определениями, предусмотренными </w:t>
      </w:r>
      <w:hyperlink w:anchor="P108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и </w:t>
      </w:r>
      <w:hyperlink w:anchor="P15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технического регламента: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1) для масла растительного наименование указывается в соответствии с наименованием масличного сырья, из которого оно изготовлено, в соответствии с </w:t>
      </w:r>
      <w:hyperlink w:anchor="P677" w:history="1">
        <w:r>
          <w:rPr>
            <w:rFonts w:ascii="Calibri" w:hAnsi="Calibri" w:cs="Calibri"/>
            <w:color w:val="0000FF"/>
          </w:rPr>
          <w:t>Приложением 4</w:t>
        </w:r>
      </w:hyperlink>
      <w:r>
        <w:rPr>
          <w:rFonts w:ascii="Calibri" w:hAnsi="Calibri" w:cs="Calibri"/>
        </w:rPr>
        <w:t xml:space="preserve"> (наименование масла оливкового указывается в соответствии с </w:t>
      </w:r>
      <w:hyperlink w:anchor="P650" w:history="1">
        <w:r>
          <w:rPr>
            <w:rFonts w:ascii="Calibri" w:hAnsi="Calibri" w:cs="Calibri"/>
            <w:color w:val="0000FF"/>
          </w:rPr>
          <w:t>Приложением 3</w:t>
        </w:r>
      </w:hyperlink>
      <w:r>
        <w:rPr>
          <w:rFonts w:ascii="Calibri" w:hAnsi="Calibri" w:cs="Calibri"/>
        </w:rPr>
        <w:t>), и с указанием степени очистки, которой оно подвергнуто, например, "масло подсолнечное нерафинированное" или "масло соевое рафинированное" или "масло рапсовое рафинированное дезодорированное" и т.д.;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для масла растительного с растительными добавками в наименовании допускается указание наименования растительной добавки, которая была добавлена в продукцию;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3) для масла растительного ароматизированного указывается наименование "масло (вид масла в соответствии с наименованием сырья, из которого оно изготовлено) с ароматом... (далее указывается наименование аромата соответствующей </w:t>
      </w:r>
      <w:proofErr w:type="spellStart"/>
      <w:r>
        <w:rPr>
          <w:rFonts w:ascii="Calibri" w:hAnsi="Calibri" w:cs="Calibri"/>
        </w:rPr>
        <w:t>вкусоароматической</w:t>
      </w:r>
      <w:proofErr w:type="spellEnd"/>
      <w:r>
        <w:rPr>
          <w:rFonts w:ascii="Calibri" w:hAnsi="Calibri" w:cs="Calibri"/>
        </w:rPr>
        <w:t xml:space="preserve"> добавки)"; для масла растительного с добавлением растительных экстрактов допускается наименование "масло (вид масла в соответствии с наименованием сырья, из которого оно изготовлено) с экстрактом... (далее указывается наименование растения, из которого получен экстракт)";</w:t>
      </w:r>
      <w:proofErr w:type="gramEnd"/>
      <w:r>
        <w:rPr>
          <w:rFonts w:ascii="Calibri" w:hAnsi="Calibri" w:cs="Calibri"/>
        </w:rPr>
        <w:t xml:space="preserve"> для масла растительного с добавлением витаминов, в количестве, регламентируемом в законодательстве государств - членов Таможенного союза, указывается наименование "масло (вид масла в соответствии с наименованием сырья, из которого оно изготовлено) витаминизированное";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для масла растительного - смесь допускается в наименовании указывать наименование растительных масел в порядке уменьшения их массовых долей, без указания наименования объекта технического регулирования - "масло растительное - смесь", например, "Масло </w:t>
      </w:r>
      <w:proofErr w:type="spellStart"/>
      <w:r>
        <w:rPr>
          <w:rFonts w:ascii="Calibri" w:hAnsi="Calibri" w:cs="Calibri"/>
        </w:rPr>
        <w:t>подсолнечно</w:t>
      </w:r>
      <w:proofErr w:type="spellEnd"/>
      <w:r>
        <w:rPr>
          <w:rFonts w:ascii="Calibri" w:hAnsi="Calibri" w:cs="Calibri"/>
        </w:rPr>
        <w:t>-соевое", "Масло подсолнечное с добавлением оливкового и рапсового масла".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для фракции масла растительного в наименовании приводится наименование фракции с указанием масла, подвергнутого фракционированию, например, "олеин пальмовый", "пальмитин хлопковый" и другие, с указанием наименования объекта технического регулирования - "фракция масла растительного";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для жиров специального назначения допускается указывать наименование в соответствии с назначением используемого жира, например, "жир кондитерский", "жир кулинарный "</w:t>
      </w:r>
      <w:proofErr w:type="spellStart"/>
      <w:r>
        <w:rPr>
          <w:rFonts w:ascii="Calibri" w:hAnsi="Calibri" w:cs="Calibri"/>
        </w:rPr>
        <w:t>Фритюрный</w:t>
      </w:r>
      <w:proofErr w:type="spellEnd"/>
      <w:r>
        <w:rPr>
          <w:rFonts w:ascii="Calibri" w:hAnsi="Calibri" w:cs="Calibri"/>
        </w:rPr>
        <w:t>", "жир хлебопекарный" и так далее без указания наименования объекта технического регулирования - "жир специального назначения".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Состав 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Указание состава пищевой масложировой продукции не требуется для пищевых продуктов, состоящих из одного ингредиента, в случае, если наименование пищевого продукта совпадает с наименованием ингредиента.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Пищевая ценность (энергетическая ценность, содержание белков, жиров, углеводов, витаминов, макро- и микроэлементов в 100 граммах продукта).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Сведения о содержании белков, жиров, углеводов и калорийности/энергетической ценности приводятся в случаях, если их значение в 100 г пищевого продукта составляет не менее 2 </w:t>
      </w:r>
      <w:r>
        <w:rPr>
          <w:rFonts w:ascii="Calibri" w:hAnsi="Calibri" w:cs="Calibri"/>
        </w:rPr>
        <w:lastRenderedPageBreak/>
        <w:t>процентов, а для минеральных веществ и витаминов не менее 5 процентов от рекомендуемого суточного потребления.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Дата изготовления.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Срок годности.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</w:t>
      </w:r>
      <w:proofErr w:type="gramEnd"/>
      <w:r>
        <w:rPr>
          <w:rFonts w:ascii="Calibri" w:hAnsi="Calibri" w:cs="Calibri"/>
        </w:rPr>
        <w:t xml:space="preserve">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Сведения о документе, в соответствии с которым произведена и может быть идентифицирована масложировая продукция.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Единый знак обращения продукции на рынке государств - членов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На потребительской упаковке пищевой масложировой продукции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Масса нетто и (или) объем.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</w:t>
      </w:r>
      <w:proofErr w:type="spellStart"/>
      <w:r>
        <w:rPr>
          <w:rFonts w:ascii="Calibri" w:hAnsi="Calibri" w:cs="Calibri"/>
        </w:rPr>
        <w:t>ароматизаторов</w:t>
      </w:r>
      <w:proofErr w:type="spellEnd"/>
      <w:r>
        <w:rPr>
          <w:rFonts w:ascii="Calibri" w:hAnsi="Calibri" w:cs="Calibri"/>
        </w:rPr>
        <w:t>).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Указание состава пищевой масложировой продукции не требуется для пищевых продуктов, состоящих из одного ингредиента, в случае если наименование пищевого продукта совпадает с наименованием ингредиента.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 потребительской упаковке масел растительных дополнительно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указание фирменного наименования (при наличии);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для масел растительных - смесей указывается перечень всех масел растительных в порядке уменьшения их массовых долей с указанием степени очистки, которой оно подвергнуто, для каждого вида масла, например, "масло рапсовое рафинированное дезодорированное, масло подсолнечное нерафинированное" или другие виды масел растительных. Если в состав масла </w:t>
      </w:r>
      <w:r>
        <w:rPr>
          <w:rFonts w:ascii="Calibri" w:hAnsi="Calibri" w:cs="Calibri"/>
        </w:rPr>
        <w:lastRenderedPageBreak/>
        <w:t>растительного - смеси входят масла растительные, прошедшие одинаковые стадии рафинации, то допускается указание стадии рафинации после наименования, например, "Масло подсолнечное, масло соевое. Рафинированное дезодорированное";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дата розлива;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рекомендации по хранению после вскрытия потребительской упаковки.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На потребительской упаковке маргаринов, спредов растительн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</w:t>
      </w:r>
      <w:proofErr w:type="spellStart"/>
      <w:r>
        <w:rPr>
          <w:rFonts w:ascii="Calibri" w:hAnsi="Calibri" w:cs="Calibri"/>
        </w:rPr>
        <w:t>улучшителей</w:t>
      </w:r>
      <w:proofErr w:type="spellEnd"/>
      <w:r>
        <w:rPr>
          <w:rFonts w:ascii="Calibri" w:hAnsi="Calibri" w:cs="Calibri"/>
        </w:rPr>
        <w:t xml:space="preserve"> масла какао SOS-типа, заменителей масла какао POP-типа, заменителей масла какао </w:t>
      </w:r>
      <w:proofErr w:type="spellStart"/>
      <w:r>
        <w:rPr>
          <w:rFonts w:ascii="Calibri" w:hAnsi="Calibri" w:cs="Calibri"/>
        </w:rPr>
        <w:t>нетемперируемых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нелауринового</w:t>
      </w:r>
      <w:proofErr w:type="spellEnd"/>
      <w:r>
        <w:rPr>
          <w:rFonts w:ascii="Calibri" w:hAnsi="Calibri" w:cs="Calibri"/>
        </w:rPr>
        <w:t xml:space="preserve"> типа, заменителей масла какао </w:t>
      </w:r>
      <w:proofErr w:type="spellStart"/>
      <w:r>
        <w:rPr>
          <w:rFonts w:ascii="Calibri" w:hAnsi="Calibri" w:cs="Calibri"/>
        </w:rPr>
        <w:t>нетемперируемых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лауринового</w:t>
      </w:r>
      <w:proofErr w:type="spellEnd"/>
      <w:r>
        <w:rPr>
          <w:rFonts w:ascii="Calibri" w:hAnsi="Calibri" w:cs="Calibri"/>
        </w:rPr>
        <w:t xml:space="preserve"> типа, дополнительно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температура хранения;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массовая доля общего жира;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массовая доля молочного жира - для спредов растительно-сливочных и смесей топленых растительно-сливочных;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максимальное содержание в жировой фазе продукта насыщенных жирных кислот и трансизомеров жирных кислот, в процентах от содержания жира в продукте.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На потребительской упаковке </w:t>
      </w:r>
      <w:proofErr w:type="gramStart"/>
      <w:r>
        <w:rPr>
          <w:rFonts w:ascii="Calibri" w:hAnsi="Calibri" w:cs="Calibri"/>
        </w:rPr>
        <w:t>соусов</w:t>
      </w:r>
      <w:proofErr w:type="gramEnd"/>
      <w:r>
        <w:rPr>
          <w:rFonts w:ascii="Calibri" w:hAnsi="Calibri" w:cs="Calibri"/>
        </w:rPr>
        <w:t xml:space="preserve">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температура хранения;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рекомендации по хранению после вскрытия потребительской упаковки.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На транспортной упаковке пищевой масложировой продукции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масса нетто единицы пищевой масложировой продукции, упакованной в потребительскую упаковку;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общая масса нетто транспортной упаковки и количество единиц пищевой масложировой продукции в потребительской упаковке;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масса нетто для нефасованной 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</w:t>
      </w:r>
      <w:proofErr w:type="spellStart"/>
      <w:r>
        <w:rPr>
          <w:rFonts w:ascii="Calibri" w:hAnsi="Calibri" w:cs="Calibri"/>
        </w:rPr>
        <w:t>ароматизаторов</w:t>
      </w:r>
      <w:proofErr w:type="spellEnd"/>
      <w:r>
        <w:rPr>
          <w:rFonts w:ascii="Calibri" w:hAnsi="Calibri" w:cs="Calibri"/>
        </w:rPr>
        <w:t>) - для нефасованной пищевой масложировой продукции.</w:t>
      </w:r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нефасованной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фасованной пищевой масложировой продукции информация о содержании ГМО указывается в соответствии с условиями договора поставки;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5) для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</w:t>
      </w:r>
      <w:proofErr w:type="spellStart"/>
      <w:r>
        <w:rPr>
          <w:rFonts w:ascii="Calibri" w:hAnsi="Calibri" w:cs="Calibri"/>
        </w:rPr>
        <w:t>улучшителей</w:t>
      </w:r>
      <w:proofErr w:type="spellEnd"/>
      <w:r>
        <w:rPr>
          <w:rFonts w:ascii="Calibri" w:hAnsi="Calibri" w:cs="Calibri"/>
        </w:rPr>
        <w:t xml:space="preserve"> масла какао SOS-типа, заменителей масла какао POP-типа, заменителей масла какао </w:t>
      </w:r>
      <w:proofErr w:type="spellStart"/>
      <w:r>
        <w:rPr>
          <w:rFonts w:ascii="Calibri" w:hAnsi="Calibri" w:cs="Calibri"/>
        </w:rPr>
        <w:t>нетемперируемых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нелауринового</w:t>
      </w:r>
      <w:proofErr w:type="spellEnd"/>
      <w:r>
        <w:rPr>
          <w:rFonts w:ascii="Calibri" w:hAnsi="Calibri" w:cs="Calibri"/>
        </w:rPr>
        <w:t xml:space="preserve"> типа, заменителей масла какао </w:t>
      </w:r>
      <w:proofErr w:type="spellStart"/>
      <w:r>
        <w:rPr>
          <w:rFonts w:ascii="Calibri" w:hAnsi="Calibri" w:cs="Calibri"/>
        </w:rPr>
        <w:t>нетемперируемых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лауринового</w:t>
      </w:r>
      <w:proofErr w:type="spellEnd"/>
      <w:r>
        <w:rPr>
          <w:rFonts w:ascii="Calibri" w:hAnsi="Calibri" w:cs="Calibri"/>
        </w:rPr>
        <w:t xml:space="preserve"> типа - максимальное содержание в жировой фазе продукта насыщенных жирных кислот и трансизомеров жирных</w:t>
      </w:r>
      <w:proofErr w:type="gramEnd"/>
      <w:r>
        <w:rPr>
          <w:rFonts w:ascii="Calibri" w:hAnsi="Calibri" w:cs="Calibri"/>
        </w:rPr>
        <w:t xml:space="preserve"> кислот, в процентах от содержания жира в продукте для нефасованной 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хранения;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 партии;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для масел растительных дополнительно указывается дата налива;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марка - для глицерина дистиллированного.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Для нефасованной масложировой продукции, перевозимой в емкостях, в товаросопроводительных документах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марка - для глицерина дистиллированного;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масса нетто;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дата налива.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На транспортную упаковку масложировой продукции наносятся знаки и надписи, необходимые для обеспечения безопасности продукции в процессе ее перевозки.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 и иные дополнительные сведения.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9. Требования к маркировке непищевой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 маркировке непищевой масложировой продукции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дата изготовления;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срок хранения;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сведения о документе, в соответствии с которым произведена и может быть идентифицирована масложировая продукция;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единый знак обращения продукции на рынке государств - членов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В маркировке непищевой масложировой продукции допускается изменение порядка слов в наименовании продуктов, формируемых на основе понятий, указанных в </w:t>
      </w:r>
      <w:hyperlink w:anchor="P153" w:history="1">
        <w:r>
          <w:rPr>
            <w:rFonts w:ascii="Calibri" w:hAnsi="Calibri" w:cs="Calibri"/>
            <w:color w:val="0000FF"/>
          </w:rPr>
          <w:t>статье 3</w:t>
        </w:r>
      </w:hyperlink>
      <w:r>
        <w:rPr>
          <w:rFonts w:ascii="Calibri" w:hAnsi="Calibri" w:cs="Calibri"/>
        </w:rPr>
        <w:t>. Например: "глицерин натуральный сырой", "натуральный глицерин сырой", "мыло хозяйственное", "хозяйственное мыло".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 потребительской упаковке мыла хозяйственного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мыла хозяйственного;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</w:t>
      </w:r>
      <w:proofErr w:type="gramEnd"/>
      <w:r>
        <w:rPr>
          <w:rFonts w:ascii="Calibri" w:hAnsi="Calibri" w:cs="Calibri"/>
        </w:rPr>
        <w:t xml:space="preserve">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номинальная (условная) масса одного куска;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состав продукта в порядке уменьшения массовых долей ингредиентов;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номер партии.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На каждый кусок мыла хозяйственного без упаковки должен быть нанесен четкий штамп с указанием: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наименования изготовителя или товарного знака изготовителя;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наименования мыла хозяйственного;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номинальной (условной) массы куска.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На каждой единице транспортной упаковки непищевой масложировой продукции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непищевой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</w:t>
      </w:r>
      <w:proofErr w:type="gramEnd"/>
      <w:r>
        <w:rPr>
          <w:rFonts w:ascii="Calibri" w:hAnsi="Calibri" w:cs="Calibri"/>
        </w:rPr>
        <w:t xml:space="preserve">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состав продукта в порядке уменьшения массовых долей ингредиентов - для мыла хозяйственного;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сорт - для глицерина натурального сырого;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группа - для мыла хозяйственного;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номер партии;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количество кусков в ящике с указанием суммарной номинальной (условной) массы кусков - для мыла хозяйственного.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Для глицерина натурального сырого, перевозимого в емкостях, в товаросопроводительных документах должна содержаться следующая информация: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сорт;</w:t>
      </w:r>
    </w:p>
    <w:p w:rsidR="00391491" w:rsidRDefault="00391491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3)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</w:t>
      </w:r>
      <w:proofErr w:type="gramEnd"/>
      <w:r>
        <w:rPr>
          <w:rFonts w:ascii="Calibri" w:hAnsi="Calibri" w:cs="Calibri"/>
        </w:rPr>
        <w:t xml:space="preserve">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масса нетто;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номер партии.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>Глава 5. Требования к обеспечению безопасности масложировой продукции в процессах ее производства, хранения, перевозки и реализации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10. Требования к процессу производства 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Производство пищевой масложировой продукции осуществляется в соответствии с требованиями </w:t>
      </w:r>
      <w:hyperlink w:anchor="P332" w:history="1">
        <w:r>
          <w:rPr>
            <w:rFonts w:ascii="Calibri" w:hAnsi="Calibri" w:cs="Calibri"/>
            <w:color w:val="0000FF"/>
          </w:rPr>
          <w:t>статьи 11</w:t>
        </w:r>
      </w:hyperlink>
      <w:r>
        <w:rPr>
          <w:rFonts w:ascii="Calibri" w:hAnsi="Calibri" w:cs="Calibri"/>
        </w:rPr>
        <w:t xml:space="preserve"> настоящего технического регламента.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Материалы и изделия, контактирующие с пищевой масложировой продукцией, должны соответствовать требованиям технических регламентов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Требования к воде в разных агрегатных состояниях, используемой в процессе производства пищевой масложировой продукции, должны соответствовать требованиям, установленным соответствующим техническим регламентом Таможенного союза.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Воздух, контактирующий с продуктом в процессе производства, не должен являться источником загрязнения 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Используемое сырье, пищевые добавки и другие пищевые ингредиенты должны соответствовать требованиям технических регламентов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Производство пищевой масложировой продукции должно осуществляться в зданиях и производственных помещениях, соответствующих требованиям технических регламентов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7. Используемые технологическое оборудование и инвентарь должны соответствовать требованиям технических регламентов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Хранение и удаление отходов производства пищевой масложировой продукции должны соответствовать требованиям </w:t>
      </w:r>
      <w:hyperlink w:anchor="P343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настоящего технического регламента.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К производству пищевой масложировой продукции допускается персонал, соответствующий требованиям технических регламентов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Производственный контроль организуется в соответствии с требованиями </w:t>
      </w:r>
      <w:hyperlink w:anchor="P348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настоящего технического регламента.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bookmarkStart w:id="4" w:name="P332"/>
      <w:bookmarkEnd w:id="4"/>
      <w:r>
        <w:rPr>
          <w:rFonts w:ascii="Calibri" w:hAnsi="Calibri" w:cs="Calibri"/>
        </w:rPr>
        <w:t>Статья 11. Обеспечение безопасности пищевой масложировой продукции в процессе ее производства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Безопасность пищевой масложировой продукции в процессе ее производства должна быть обеспечена: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</w:t>
      </w:r>
      <w:proofErr w:type="gramStart"/>
      <w:r>
        <w:rPr>
          <w:rFonts w:ascii="Calibri" w:hAnsi="Calibri" w:cs="Calibri"/>
        </w:rPr>
        <w:t>контролем за</w:t>
      </w:r>
      <w:proofErr w:type="gramEnd"/>
      <w:r>
        <w:rPr>
          <w:rFonts w:ascii="Calibri" w:hAnsi="Calibri" w:cs="Calibri"/>
        </w:rPr>
        <w:t xml:space="preserve"> работой технологического оборудования;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безопасностью сырья и пищевых добавок, необходимых для производства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ведением и хранением документации, подтверждающей выполнение требований настоящего технического регламента.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bookmarkStart w:id="5" w:name="P343"/>
      <w:bookmarkEnd w:id="5"/>
      <w:r>
        <w:rPr>
          <w:rFonts w:ascii="Calibri" w:hAnsi="Calibri" w:cs="Calibri"/>
        </w:rPr>
        <w:t>Статья 12. Требования к условиям хранения, удаления и уничтожения отходов производства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Условия хранения, удаления и уничтожения отходов производства должны исключать возможность загрязнения масложировой продукции, возникновения угрозы жизни или здоровью человека.</w:t>
      </w:r>
      <w:proofErr w:type="gramEnd"/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bookmarkStart w:id="6" w:name="P348"/>
      <w:bookmarkEnd w:id="6"/>
      <w:r>
        <w:rPr>
          <w:rFonts w:ascii="Calibri" w:hAnsi="Calibri" w:cs="Calibri"/>
        </w:rPr>
        <w:t>Статья 13. Требования к производственному контролю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1. Для целей соответствия масложировой продукции требованиям настоящего технического регламента изготовитель масложировой продукции должен разработать программу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настоящего технического регламента и организовать указанный контроль.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Программа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настоящего технического регламента должна содержать: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перечень и значения контролируемых параметров, связанных с соблюдением требований к масложировой продукции, установленных настоящим техническим регламентом;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данные о мероприятиях по производственному контролю и об их периодичности;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и значения контролируемых параметров безопасности сырья и пищевых добавок, упаковочных материалов, готовой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Программа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настоящего технического регламента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14. Требования к процессу хранения 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Условия хранения пищевой масложировой продукции должны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технического регламента в течение срока годности.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Конструкция зданий и помещений для хранения пищевой масложировой продукции должны обеспечивать условия хранения масложировой продукции, установленные изготовителями.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Пищевая масложировая продукция, находящаяся на хранении, должна сопровождаться товаросопроводительными документами и документами, подтверждающими ее безопасность.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15. Требования к процессу перевозки 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Перевозка пищевой масложировой продукции должна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</w:t>
      </w:r>
      <w:r>
        <w:rPr>
          <w:rFonts w:ascii="Calibri" w:hAnsi="Calibri" w:cs="Calibri"/>
        </w:rPr>
        <w:lastRenderedPageBreak/>
        <w:t>соответствовать условиям, установленным изготовителем для перевозки 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Не допускается перевозка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Перевозимая пищевая масложировая продукция должна сопровождаться товаросопроводительными документами.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16. Требования к процессам хранения и перевозки непищевой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технического регламента.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Условия хранения и сроки хранения непищевой масложировой продукции устанавливает изготовитель.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17. Требования к процессам реализации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ходе реализации масложировой продукции должна быть обеспечена ее безопасность в течение срока годности - для пищевой масложировой продукции, срока хранения - для непищевой масложировой продукции, в соответствии с требованиями настоящего технического регламента.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bookmarkStart w:id="7" w:name="P385"/>
      <w:bookmarkEnd w:id="7"/>
      <w:r>
        <w:rPr>
          <w:rFonts w:ascii="Calibri" w:hAnsi="Calibri" w:cs="Calibri"/>
        </w:rPr>
        <w:t>Глава 6. Подтверждение соответствия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 xml:space="preserve">Статья 18. Формы </w:t>
      </w:r>
      <w:proofErr w:type="gramStart"/>
      <w:r>
        <w:rPr>
          <w:rFonts w:ascii="Calibri" w:hAnsi="Calibri" w:cs="Calibri"/>
        </w:rPr>
        <w:t>оценки соответствия объектов технического регулирования</w:t>
      </w:r>
      <w:proofErr w:type="gramEnd"/>
      <w:r>
        <w:rPr>
          <w:rFonts w:ascii="Calibri" w:hAnsi="Calibri" w:cs="Calibri"/>
        </w:rPr>
        <w:t xml:space="preserve"> требованиям настоящего технического регламента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Оценка соответствия масложировой продукции требованиям настоящего технического регламента (далее - оценка соответствия) осуществляется в формах: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подтверждения (декларирования) соответствия масложировой продукции;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государственного контроля (надзора);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государственной регистрации масложировой продукции нового вида.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Оценка соответствия масложировой продукции непромышленного изготовления, предназначенной для выпуска в обращение, а также процессов реализации указанной продукции осуществляется в форме государственного контроля (надзора) за соблюдением требований к </w:t>
      </w:r>
      <w:r>
        <w:rPr>
          <w:rFonts w:ascii="Calibri" w:hAnsi="Calibri" w:cs="Calibri"/>
        </w:rPr>
        <w:lastRenderedPageBreak/>
        <w:t>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Оценка соответствия процессов производства, хранения, перевозки и реализации масложировой продукции требованиям настоящего технического регламента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Оценка соответствия масложировой продукции нового вида осуществляется в форме государственной регистрации, установленной техническим </w:t>
      </w:r>
      <w:hyperlink r:id="rId13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Таможенного союза "О безопасности пищевой продукции".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19. Заявитель при оценке соответствия 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  <w:proofErr w:type="gramEnd"/>
    </w:p>
    <w:p w:rsidR="00391491" w:rsidRDefault="00391491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39)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Заявитель обязан обеспечивать соответствие масложировой продукции требованиям, установленным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Утратил силу. - </w:t>
      </w:r>
      <w:hyperlink r:id="rId1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23.04.2015 N 39.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20. Декларирование соответствия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Декларированию соответствия подлежит выпускаемая в обращение на таможенной территории Таможенного союза масложировая продукция.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Декларирование соответствия масложировой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(или) на основании доказательств, полученных с участием органа по сертификации и (или) аккредитованной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Декларирование соответствия масложировой продукции осуществляется по одной из схем </w:t>
      </w:r>
      <w:hyperlink r:id="rId16" w:history="1">
        <w:r>
          <w:rPr>
            <w:rFonts w:ascii="Calibri" w:hAnsi="Calibri" w:cs="Calibri"/>
            <w:color w:val="0000FF"/>
          </w:rPr>
          <w:t>декларирования 1Д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2Д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3Д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4Д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6Д</w:t>
        </w:r>
      </w:hyperlink>
      <w:r>
        <w:rPr>
          <w:rFonts w:ascii="Calibri" w:hAnsi="Calibri" w:cs="Calibri"/>
        </w:rPr>
        <w:t xml:space="preserve">, установленных законодательством Таможенного союза, по выбору заявителя согласно </w:t>
      </w:r>
      <w:hyperlink r:id="rId21" w:history="1">
        <w:r>
          <w:rPr>
            <w:rFonts w:ascii="Calibri" w:hAnsi="Calibri" w:cs="Calibri"/>
            <w:color w:val="0000FF"/>
          </w:rPr>
          <w:t>Положению</w:t>
        </w:r>
      </w:hyperlink>
      <w:r>
        <w:rPr>
          <w:rFonts w:ascii="Calibri" w:hAnsi="Calibri" w:cs="Calibri"/>
        </w:rPr>
        <w:t xml:space="preserve"> о порядке применения типовых схем оценки (подтверждения) соответствия требованиям технических регламентов Таможенного союза, утвержденному Решением Комиссии Таможенного союза от 7 апреля 2011 года N 621.</w:t>
      </w:r>
      <w:proofErr w:type="gramEnd"/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Срок действия декларации устанавливается заявителем в соответствии с положениями технического </w:t>
      </w:r>
      <w:hyperlink r:id="rId22" w:history="1">
        <w:r>
          <w:rPr>
            <w:rFonts w:ascii="Calibri" w:hAnsi="Calibri" w:cs="Calibri"/>
            <w:color w:val="0000FF"/>
          </w:rPr>
          <w:t>регламента</w:t>
        </w:r>
      </w:hyperlink>
      <w:r>
        <w:rPr>
          <w:rFonts w:ascii="Calibri" w:hAnsi="Calibri" w:cs="Calibri"/>
        </w:rPr>
        <w:t xml:space="preserve"> Таможенного союза "О безопасности пищевой продукции" и не должен превышать пяти лет.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6. При изменении обязательных требований к масложировой продукции доказательственные материалы должны быть изменены в части подтверждения соответствия таким требованиям. При этом принятие новой декларации о соответствии не требуется.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Государства - члены Таможенного союза ведут учет принятых деклараций о соответствии.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1"/>
      </w:pPr>
      <w:r>
        <w:rPr>
          <w:rFonts w:ascii="Calibri" w:hAnsi="Calibri" w:cs="Calibri"/>
        </w:rPr>
        <w:t xml:space="preserve">Глава 7. </w:t>
      </w:r>
      <w:hyperlink r:id="rId23" w:history="1">
        <w:r>
          <w:rPr>
            <w:rFonts w:ascii="Calibri" w:hAnsi="Calibri" w:cs="Calibri"/>
            <w:color w:val="0000FF"/>
          </w:rPr>
          <w:t>Маркировка</w:t>
        </w:r>
      </w:hyperlink>
      <w:r>
        <w:rPr>
          <w:rFonts w:ascii="Calibri" w:hAnsi="Calibri" w:cs="Calibri"/>
        </w:rPr>
        <w:t xml:space="preserve"> единым знаком обращения продукции на рынке государств - членов Таможенного союза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Масложировая продукция, соответствующая требованиям настоящего технического регламента Таможенного союза и прошедшая процедуру оценки (подтверждения) соответствия согласно </w:t>
      </w:r>
      <w:hyperlink w:anchor="P385" w:history="1">
        <w:r>
          <w:rPr>
            <w:rFonts w:ascii="Calibri" w:hAnsi="Calibri" w:cs="Calibri"/>
            <w:color w:val="0000FF"/>
          </w:rPr>
          <w:t>Главе 6</w:t>
        </w:r>
      </w:hyperlink>
      <w:r>
        <w:rPr>
          <w:rFonts w:ascii="Calibri" w:hAnsi="Calibri" w:cs="Calibri"/>
        </w:rPr>
        <w:t xml:space="preserve"> настоящего технического регламента Таможенного союза, должна иметь маркировку единым знаком обращения продукции на рынке государств - членов Таможенного союза.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Маркировка единым знаком обращения продукции на рынке государств - членов Таможенного союза осуществляется перед выпуском масложировой продукции в обращение на рынке.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Единый знак обращения продукции на рынке государств - членов Таможенного союза наносится на упаковку и прилагаемую к продукции сопроводительную документацию.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масложировой продукции.</w:t>
      </w:r>
    </w:p>
    <w:p w:rsidR="00391491" w:rsidRDefault="003914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Маркировка масложировой продукции единым знаком обращения продукции на рынке государств - членов Таможенного союза свидетельствует о ее соответствии требованиям всех технических регламентов Таможенного союза, распространяющихся на нее.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  <w:outlineLvl w:val="2"/>
      </w:pPr>
      <w:r>
        <w:rPr>
          <w:rFonts w:ascii="Calibri" w:hAnsi="Calibri" w:cs="Calibri"/>
        </w:rPr>
        <w:t>Статья 21. Государственный контроль (надзор)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Государственный контроль (надзор) за соответствием масложировой продукции, процессов ее производства, хранения, перевозки и реализации требованиям настоящего технического регламента проводится в соответствии с законодательством государств - членов Таможенного союза.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к техническому регламенту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"Технический регламент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на масложировую продукцию"</w:t>
      </w:r>
    </w:p>
    <w:p w:rsidR="00391491" w:rsidRDefault="00391491">
      <w:pPr>
        <w:spacing w:after="1" w:line="220" w:lineRule="atLeast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14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1491" w:rsidRDefault="00391491">
            <w:pPr>
              <w:spacing w:after="1" w:line="220" w:lineRule="atLeast"/>
              <w:jc w:val="both"/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Требование Приложения 1 настоящего Технического регламента по показателю безопасности "</w:t>
            </w:r>
            <w:proofErr w:type="spellStart"/>
            <w:r>
              <w:rPr>
                <w:rFonts w:ascii="Calibri" w:hAnsi="Calibri" w:cs="Calibri"/>
                <w:color w:val="392C69"/>
              </w:rPr>
              <w:t>бен</w:t>
            </w:r>
            <w:proofErr w:type="gramStart"/>
            <w:r>
              <w:rPr>
                <w:rFonts w:ascii="Calibri" w:hAnsi="Calibri" w:cs="Calibri"/>
                <w:color w:val="392C69"/>
              </w:rPr>
              <w:t>з</w:t>
            </w:r>
            <w:proofErr w:type="spellEnd"/>
            <w:r>
              <w:rPr>
                <w:rFonts w:ascii="Calibri" w:hAnsi="Calibri" w:cs="Calibri"/>
                <w:color w:val="392C69"/>
              </w:rPr>
              <w:t>(</w:t>
            </w:r>
            <w:proofErr w:type="gramEnd"/>
            <w:r>
              <w:rPr>
                <w:rFonts w:ascii="Calibri" w:hAnsi="Calibri" w:cs="Calibri"/>
                <w:color w:val="392C69"/>
              </w:rPr>
              <w:t>а)</w:t>
            </w:r>
            <w:proofErr w:type="spellStart"/>
            <w:r>
              <w:rPr>
                <w:rFonts w:ascii="Calibri" w:hAnsi="Calibri" w:cs="Calibri"/>
                <w:color w:val="392C69"/>
              </w:rPr>
              <w:t>пирен</w:t>
            </w:r>
            <w:proofErr w:type="spellEnd"/>
            <w:r>
              <w:rPr>
                <w:rFonts w:ascii="Calibri" w:hAnsi="Calibri" w:cs="Calibri"/>
                <w:color w:val="392C69"/>
              </w:rPr>
              <w:t xml:space="preserve">" </w:t>
            </w:r>
            <w:hyperlink w:anchor="P24" w:history="1">
              <w:r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в силу с 1 января 2014 года.</w:t>
            </w:r>
          </w:p>
        </w:tc>
      </w:tr>
    </w:tbl>
    <w:p w:rsidR="00391491" w:rsidRDefault="00391491">
      <w:pPr>
        <w:spacing w:before="220" w:after="1" w:line="220" w:lineRule="atLeast"/>
        <w:jc w:val="center"/>
      </w:pPr>
      <w:bookmarkStart w:id="8" w:name="P437"/>
      <w:bookmarkEnd w:id="8"/>
      <w:r>
        <w:rPr>
          <w:rFonts w:ascii="Calibri" w:hAnsi="Calibri" w:cs="Calibri"/>
        </w:rPr>
        <w:t>ТРЕБОВАНИЯ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К ДОПУСТИМЫМ УРОВНЯМ ПОКАЗАТЕЛЕЙ БЕЗОПАСНОСТИ ПИЩЕВОЙ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ectPr w:rsidR="00391491" w:rsidSect="00C23F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970"/>
        <w:gridCol w:w="2475"/>
        <w:gridCol w:w="3630"/>
      </w:tblGrid>
      <w:tr w:rsidR="00391491">
        <w:tc>
          <w:tcPr>
            <w:tcW w:w="313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Группа продуктов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Допустимые уровни, не более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Примечания</w:t>
            </w:r>
          </w:p>
        </w:tc>
      </w:tr>
      <w:tr w:rsidR="00391491">
        <w:tc>
          <w:tcPr>
            <w:tcW w:w="313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- все виды,</w:t>
            </w: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фракции масел растительных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Бен</w:t>
            </w:r>
            <w:proofErr w:type="gramStart"/>
            <w:r>
              <w:rPr>
                <w:rFonts w:ascii="Calibri" w:hAnsi="Calibri" w:cs="Calibri"/>
              </w:rPr>
              <w:t>з</w:t>
            </w:r>
            <w:proofErr w:type="spellEnd"/>
            <w:r>
              <w:rPr>
                <w:rFonts w:ascii="Calibri" w:hAnsi="Calibri" w:cs="Calibri"/>
              </w:rPr>
              <w:t>(</w:t>
            </w:r>
            <w:proofErr w:type="gramEnd"/>
            <w:r>
              <w:rPr>
                <w:rFonts w:ascii="Calibri" w:hAnsi="Calibri" w:cs="Calibri"/>
              </w:rPr>
              <w:t>а)</w:t>
            </w:r>
            <w:proofErr w:type="spellStart"/>
            <w:r>
              <w:rPr>
                <w:rFonts w:ascii="Calibri" w:hAnsi="Calibri" w:cs="Calibri"/>
              </w:rPr>
              <w:t>пирен</w:t>
            </w:r>
            <w:proofErr w:type="spellEnd"/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0,002 мг 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Содержание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эруковой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 процента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рапсового масла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 процентов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масел растительных из семян других крестоцветных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Содержание </w:t>
            </w:r>
            <w:proofErr w:type="gramStart"/>
            <w:r>
              <w:rPr>
                <w:rFonts w:ascii="Calibri" w:hAnsi="Calibri" w:cs="Calibri"/>
              </w:rPr>
              <w:t>синильной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кислоты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Отсутствие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(качественная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проба)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масел из плодовых косточек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 окислительной порчи: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Кислотное число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6,0 мг гидроокиси калия/г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(мг КОН/г)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масла рапсового нерафинированного, используемого в качестве продовольственного пищевого сырья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4,0 мг гидроокиси калия/г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(мг КОН/г)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нерафинированных масел и их фракций, смесей нерафинированных масел, смесей рафинированных и нерафинированных масел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0,6 мг гидроокиси калия/г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(мг КОН/г)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рафинированных масел и их фракций, смесей рафинированных масел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Перекисное число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10,0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</w:p>
        </w:tc>
      </w:tr>
      <w:tr w:rsidR="00391491">
        <w:tc>
          <w:tcPr>
            <w:tcW w:w="313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Продукты переработки растительных масел и </w:t>
            </w:r>
            <w:r>
              <w:rPr>
                <w:rFonts w:ascii="Calibri" w:hAnsi="Calibri" w:cs="Calibri"/>
              </w:rPr>
              <w:lastRenderedPageBreak/>
              <w:t>животных жиров, включая жиры рыб:</w:t>
            </w: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1. </w:t>
            </w:r>
            <w:proofErr w:type="gramStart"/>
            <w:r>
              <w:rPr>
                <w:rFonts w:ascii="Calibri" w:hAnsi="Calibri" w:cs="Calibri"/>
              </w:rPr>
              <w:t xml:space="preserve">Масла (жиры) </w:t>
            </w:r>
            <w:proofErr w:type="spellStart"/>
            <w:r>
              <w:rPr>
                <w:rFonts w:ascii="Calibri" w:hAnsi="Calibri" w:cs="Calibri"/>
              </w:rPr>
              <w:t>переэтерифицированные</w:t>
            </w:r>
            <w:proofErr w:type="spellEnd"/>
            <w:r>
              <w:rPr>
                <w:rFonts w:ascii="Calibri" w:hAnsi="Calibri" w:cs="Calibri"/>
              </w:rPr>
              <w:t xml:space="preserve">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</w:t>
            </w:r>
            <w:proofErr w:type="spellStart"/>
            <w:r>
              <w:rPr>
                <w:rFonts w:ascii="Calibri" w:hAnsi="Calibri" w:cs="Calibri"/>
              </w:rPr>
              <w:t>улучшители</w:t>
            </w:r>
            <w:proofErr w:type="spellEnd"/>
            <w:r>
              <w:rPr>
                <w:rFonts w:ascii="Calibri" w:hAnsi="Calibri" w:cs="Calibri"/>
              </w:rPr>
              <w:t xml:space="preserve"> масла какао SOS-типа, заменители масла какао POP-типа, заменители масла какао </w:t>
            </w:r>
            <w:proofErr w:type="spellStart"/>
            <w:r>
              <w:rPr>
                <w:rFonts w:ascii="Calibri" w:hAnsi="Calibri" w:cs="Calibri"/>
              </w:rPr>
              <w:t>нетемперируемые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нелауринового</w:t>
            </w:r>
            <w:proofErr w:type="spellEnd"/>
            <w:r>
              <w:rPr>
                <w:rFonts w:ascii="Calibri" w:hAnsi="Calibri" w:cs="Calibri"/>
              </w:rPr>
              <w:t xml:space="preserve"> типа, заменители масла какао </w:t>
            </w:r>
            <w:proofErr w:type="spellStart"/>
            <w:r>
              <w:rPr>
                <w:rFonts w:ascii="Calibri" w:hAnsi="Calibri" w:cs="Calibri"/>
              </w:rPr>
              <w:t>нетемперируемые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лауринового</w:t>
            </w:r>
            <w:proofErr w:type="spellEnd"/>
            <w:r>
              <w:rPr>
                <w:rFonts w:ascii="Calibri" w:hAnsi="Calibri" w:cs="Calibri"/>
              </w:rPr>
              <w:t xml:space="preserve"> типа</w:t>
            </w:r>
            <w:proofErr w:type="gramEnd"/>
          </w:p>
        </w:tc>
        <w:tc>
          <w:tcPr>
            <w:tcW w:w="297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lastRenderedPageBreak/>
              <w:t>Транс-изомеры</w:t>
            </w:r>
            <w:proofErr w:type="gramEnd"/>
            <w:r>
              <w:rPr>
                <w:rFonts w:ascii="Calibri" w:hAnsi="Calibri" w:cs="Calibri"/>
              </w:rPr>
              <w:t xml:space="preserve"> жирных кислот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жира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продукте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 xml:space="preserve">Для эквивалентов масла какао, </w:t>
            </w:r>
            <w:proofErr w:type="spellStart"/>
            <w:r>
              <w:rPr>
                <w:rFonts w:ascii="Calibri" w:hAnsi="Calibri" w:cs="Calibri"/>
              </w:rPr>
              <w:t>улучшителей</w:t>
            </w:r>
            <w:proofErr w:type="spellEnd"/>
            <w:r>
              <w:rPr>
                <w:rFonts w:ascii="Calibri" w:hAnsi="Calibri" w:cs="Calibri"/>
              </w:rPr>
              <w:t xml:space="preserve"> масла какао SOS-типа, </w:t>
            </w:r>
            <w:r>
              <w:rPr>
                <w:rFonts w:ascii="Calibri" w:hAnsi="Calibri" w:cs="Calibri"/>
              </w:rPr>
              <w:lastRenderedPageBreak/>
              <w:t>заменителей масла</w:t>
            </w: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 POP-типа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01.01.2015) 2,0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01.01.2018)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твердых маргаринов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01.01.2018)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заменителей молочного жира, мягких и жидких маргаринов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  <w:vMerge/>
          </w:tcPr>
          <w:p w:rsidR="00391491" w:rsidRDefault="00391491"/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01.01.2015) 2,0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01.01.2018)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жиров специального назначения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 окислительной порчи: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Кислотное число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0,6 мг гидроокиси калия/г (мг КОН/г)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Кроме маргаринов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Перекисное число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10,0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Антибиотики </w:t>
            </w:r>
            <w:hyperlink w:anchor="P56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продуктов растительно-сливочных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Левомицетин (</w:t>
            </w:r>
            <w:proofErr w:type="spellStart"/>
            <w:r>
              <w:rPr>
                <w:rFonts w:ascii="Calibri" w:hAnsi="Calibri" w:cs="Calibri"/>
              </w:rPr>
              <w:t>хлорамфеникол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допускается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менее 0,0003 мг/кг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Тетрациклиновая группа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допускается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менее 0,01 мг/кг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Стрептомицин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допускается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менее 0,2 мг/кг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Пенициллин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допускается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менее 0,004 мг/кг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Транс-изомеры</w:t>
            </w:r>
            <w:proofErr w:type="gramEnd"/>
            <w:r>
              <w:rPr>
                <w:rFonts w:ascii="Calibri" w:hAnsi="Calibri" w:cs="Calibri"/>
              </w:rPr>
              <w:t xml:space="preserve"> жирных кислот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2,0 процента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содержания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жира в продукте (с 01.01.2018)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 окислительной порчи: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Кислотность жировой фазы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2,5 градуса </w:t>
            </w:r>
            <w:proofErr w:type="spellStart"/>
            <w:r>
              <w:rPr>
                <w:rFonts w:ascii="Calibri" w:hAnsi="Calibri" w:cs="Calibri"/>
              </w:rPr>
              <w:t>Кеттстофера</w:t>
            </w:r>
            <w:proofErr w:type="spellEnd"/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продуктов растительно-сливочных</w:t>
            </w: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Перекисное число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10,0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 окислительной порчи: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Перекисное число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10,0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 Глицерин дистиллированный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Токсичные элементы: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Железо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2,0 мг/кг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Свинец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5,0 мг/кг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  <w:tr w:rsidR="00391491">
        <w:tc>
          <w:tcPr>
            <w:tcW w:w="3135" w:type="dxa"/>
            <w:vMerge/>
          </w:tcPr>
          <w:p w:rsidR="00391491" w:rsidRDefault="00391491"/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Мышьяк</w:t>
            </w:r>
          </w:p>
        </w:tc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0,3 мг/кг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both"/>
            </w:pPr>
          </w:p>
        </w:tc>
      </w:tr>
    </w:tbl>
    <w:p w:rsidR="00391491" w:rsidRDefault="00391491">
      <w:pPr>
        <w:sectPr w:rsidR="003914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391491" w:rsidRDefault="00391491">
      <w:pPr>
        <w:spacing w:before="220" w:after="1" w:line="220" w:lineRule="atLeast"/>
        <w:ind w:firstLine="540"/>
        <w:jc w:val="both"/>
      </w:pPr>
      <w:bookmarkStart w:id="9" w:name="P569"/>
      <w:bookmarkEnd w:id="9"/>
      <w:r>
        <w:rPr>
          <w:rFonts w:ascii="Calibri" w:hAnsi="Calibri" w:cs="Calibri"/>
        </w:rPr>
        <w:t>&lt;*&gt; Необходимо контролировать остаточные количества и тех антибиотиков, которые были использованы при производстве продовольственного сырья.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к техническому регламенту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"Технический регламент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на масложировую продукцию"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0" w:name="P580"/>
      <w:bookmarkEnd w:id="10"/>
      <w:r>
        <w:rPr>
          <w:rFonts w:ascii="Calibri" w:hAnsi="Calibri" w:cs="Calibri"/>
        </w:rPr>
        <w:t>ТРЕБОВАНИЯ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ПО МИКРОБИОЛОГИЧЕСКИМ НОРМАТИВАМ БЕЗОПАСНОСТИ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ПИЩЕВОЙ МАСЛОЖИРОВОЙ ПРОДУКЦИИ</w:t>
      </w:r>
    </w:p>
    <w:p w:rsidR="00391491" w:rsidRDefault="0039149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914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Совета Евразийской экономической комиссии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23.04.2015 N 39)</w:t>
            </w:r>
          </w:p>
        </w:tc>
      </w:tr>
    </w:tbl>
    <w:p w:rsidR="00391491" w:rsidRDefault="00391491">
      <w:pPr>
        <w:spacing w:after="1" w:line="22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1815"/>
        <w:gridCol w:w="1980"/>
        <w:gridCol w:w="1650"/>
        <w:gridCol w:w="1650"/>
        <w:gridCol w:w="1485"/>
      </w:tblGrid>
      <w:tr w:rsidR="00391491">
        <w:tc>
          <w:tcPr>
            <w:tcW w:w="363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Группа продуктов</w:t>
            </w:r>
          </w:p>
        </w:tc>
        <w:tc>
          <w:tcPr>
            <w:tcW w:w="1815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КМАФАнМ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63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КОЕ </w:t>
            </w:r>
            <w:hyperlink w:anchor="P638" w:history="1">
              <w:r>
                <w:rPr>
                  <w:rFonts w:ascii="Calibri" w:hAnsi="Calibri" w:cs="Calibri"/>
                  <w:color w:val="0000FF"/>
                </w:rPr>
                <w:t>&lt;**&gt;/</w:t>
              </w:r>
              <w:proofErr w:type="gramStart"/>
              <w:r>
                <w:rPr>
                  <w:rFonts w:ascii="Calibri" w:hAnsi="Calibri" w:cs="Calibri"/>
                  <w:color w:val="0000FF"/>
                </w:rPr>
                <w:t>г</w:t>
              </w:r>
              <w:proofErr w:type="gramEnd"/>
            </w:hyperlink>
            <w:r>
              <w:rPr>
                <w:rFonts w:ascii="Calibri" w:hAnsi="Calibri" w:cs="Calibri"/>
              </w:rPr>
              <w:t>, не более</w:t>
            </w:r>
          </w:p>
        </w:tc>
        <w:tc>
          <w:tcPr>
            <w:tcW w:w="3630" w:type="dxa"/>
            <w:gridSpan w:val="2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Масса продукта (г), в которой не допускаются</w:t>
            </w:r>
          </w:p>
        </w:tc>
        <w:tc>
          <w:tcPr>
            <w:tcW w:w="165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Дрожжи, КОЕ/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, не более</w:t>
            </w:r>
          </w:p>
        </w:tc>
        <w:tc>
          <w:tcPr>
            <w:tcW w:w="1485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Плесени, КОЕ/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, не более</w:t>
            </w:r>
          </w:p>
        </w:tc>
      </w:tr>
      <w:tr w:rsidR="00391491">
        <w:tc>
          <w:tcPr>
            <w:tcW w:w="3630" w:type="dxa"/>
            <w:vMerge/>
          </w:tcPr>
          <w:p w:rsidR="00391491" w:rsidRDefault="00391491"/>
        </w:tc>
        <w:tc>
          <w:tcPr>
            <w:tcW w:w="1815" w:type="dxa"/>
            <w:vMerge/>
          </w:tcPr>
          <w:p w:rsidR="00391491" w:rsidRDefault="00391491"/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БГКП </w:t>
            </w:r>
            <w:hyperlink w:anchor="P639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колиформы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Стафилококки S. </w:t>
            </w:r>
            <w:proofErr w:type="spellStart"/>
            <w:r>
              <w:rPr>
                <w:rFonts w:ascii="Calibri" w:hAnsi="Calibri" w:cs="Calibri"/>
              </w:rPr>
              <w:t>aureus</w:t>
            </w:r>
            <w:proofErr w:type="spellEnd"/>
          </w:p>
        </w:tc>
        <w:tc>
          <w:tcPr>
            <w:tcW w:w="1650" w:type="dxa"/>
            <w:vMerge/>
          </w:tcPr>
          <w:p w:rsidR="00391491" w:rsidRDefault="00391491"/>
        </w:tc>
        <w:tc>
          <w:tcPr>
            <w:tcW w:w="1485" w:type="dxa"/>
            <w:vMerge/>
          </w:tcPr>
          <w:p w:rsidR="00391491" w:rsidRDefault="00391491"/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Майонезы, соусы майонезные, соусы на основе растительных масел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 · 10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специального назначения, в </w:t>
            </w:r>
            <w:r>
              <w:rPr>
                <w:rFonts w:ascii="Calibri" w:hAnsi="Calibri" w:cs="Calibri"/>
              </w:rPr>
              <w:lastRenderedPageBreak/>
              <w:t xml:space="preserve">том числе жиры кулинарные, кондитерские, хлебопекарные; заменители молочного жира; эквиваленты масла какао, </w:t>
            </w:r>
            <w:proofErr w:type="spellStart"/>
            <w:r>
              <w:rPr>
                <w:rFonts w:ascii="Calibri" w:hAnsi="Calibri" w:cs="Calibri"/>
              </w:rPr>
              <w:t>улучшители</w:t>
            </w:r>
            <w:proofErr w:type="spellEnd"/>
            <w:r>
              <w:rPr>
                <w:rFonts w:ascii="Calibri" w:hAnsi="Calibri" w:cs="Calibri"/>
              </w:rPr>
              <w:t xml:space="preserve"> масла какао SOS-типа, заменители масла какао POP-типа, заменители масла какао </w:t>
            </w:r>
            <w:proofErr w:type="spellStart"/>
            <w:r>
              <w:rPr>
                <w:rFonts w:ascii="Calibri" w:hAnsi="Calibri" w:cs="Calibri"/>
              </w:rPr>
              <w:t>нетемперируемые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нелауринового</w:t>
            </w:r>
            <w:proofErr w:type="spellEnd"/>
            <w:r>
              <w:rPr>
                <w:rFonts w:ascii="Calibri" w:hAnsi="Calibri" w:cs="Calibri"/>
              </w:rPr>
              <w:t xml:space="preserve"> типа, заменители масла какао </w:t>
            </w:r>
            <w:proofErr w:type="spellStart"/>
            <w:r>
              <w:rPr>
                <w:rFonts w:ascii="Calibri" w:hAnsi="Calibri" w:cs="Calibri"/>
              </w:rPr>
              <w:t>нетемперируемые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лауринового</w:t>
            </w:r>
            <w:proofErr w:type="spellEnd"/>
            <w:r>
              <w:rPr>
                <w:rFonts w:ascii="Calibri" w:hAnsi="Calibri" w:cs="Calibri"/>
              </w:rPr>
              <w:t xml:space="preserve"> типа, смеси топленые растительно-жировые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0,001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Маргарины, спреды растительно-жировые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 · 10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Кремы на растительных маслах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4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Спреды </w:t>
            </w:r>
            <w:proofErr w:type="gramStart"/>
            <w:r>
              <w:rPr>
                <w:rFonts w:ascii="Calibri" w:hAnsi="Calibri" w:cs="Calibri"/>
              </w:rPr>
              <w:t>растительно-сливочные</w:t>
            </w:r>
            <w:proofErr w:type="gramEnd"/>
            <w:r>
              <w:rPr>
                <w:rFonts w:ascii="Calibri" w:hAnsi="Calibri" w:cs="Calibri"/>
              </w:rPr>
              <w:t xml:space="preserve"> с массовой долей жира от 60 процентов и более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Спреды </w:t>
            </w:r>
            <w:proofErr w:type="gramStart"/>
            <w:r>
              <w:rPr>
                <w:rFonts w:ascii="Calibri" w:hAnsi="Calibri" w:cs="Calibri"/>
              </w:rPr>
              <w:t>растительно-сливочные</w:t>
            </w:r>
            <w:proofErr w:type="gramEnd"/>
            <w:r>
              <w:rPr>
                <w:rFonts w:ascii="Calibri" w:hAnsi="Calibri" w:cs="Calibri"/>
              </w:rPr>
              <w:t xml:space="preserve"> с массовой долей жира от 39 процентов до 60 процентов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3135" w:type="dxa"/>
            <w:gridSpan w:val="2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200 в сумме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Смеси топленые растительно-сливочные</w:t>
            </w:r>
          </w:p>
        </w:tc>
        <w:tc>
          <w:tcPr>
            <w:tcW w:w="181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 · 10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5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4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391491" w:rsidRDefault="00391491">
      <w:pPr>
        <w:spacing w:before="220" w:after="1" w:line="220" w:lineRule="atLeast"/>
        <w:ind w:firstLine="540"/>
        <w:jc w:val="both"/>
      </w:pPr>
      <w:bookmarkStart w:id="11" w:name="P637"/>
      <w:bookmarkEnd w:id="11"/>
      <w:r>
        <w:rPr>
          <w:rFonts w:ascii="Calibri" w:hAnsi="Calibri" w:cs="Calibri"/>
        </w:rPr>
        <w:t xml:space="preserve">&lt;*&gt; </w:t>
      </w:r>
      <w:proofErr w:type="spellStart"/>
      <w:r>
        <w:rPr>
          <w:rFonts w:ascii="Calibri" w:hAnsi="Calibri" w:cs="Calibri"/>
        </w:rPr>
        <w:t>КМАФАнМ</w:t>
      </w:r>
      <w:proofErr w:type="spellEnd"/>
      <w:r>
        <w:rPr>
          <w:rFonts w:ascii="Calibri" w:hAnsi="Calibri" w:cs="Calibri"/>
        </w:rPr>
        <w:t xml:space="preserve"> - количество </w:t>
      </w:r>
      <w:proofErr w:type="spellStart"/>
      <w:r>
        <w:rPr>
          <w:rFonts w:ascii="Calibri" w:hAnsi="Calibri" w:cs="Calibri"/>
        </w:rPr>
        <w:t>мезофильных</w:t>
      </w:r>
      <w:proofErr w:type="spellEnd"/>
      <w:r>
        <w:rPr>
          <w:rFonts w:ascii="Calibri" w:hAnsi="Calibri" w:cs="Calibri"/>
        </w:rPr>
        <w:t xml:space="preserve"> аэробных и факультативно-анаэробных микроорганизмов.</w:t>
      </w:r>
    </w:p>
    <w:p w:rsidR="00391491" w:rsidRDefault="00391491">
      <w:pPr>
        <w:spacing w:before="220" w:after="1" w:line="220" w:lineRule="atLeast"/>
        <w:ind w:firstLine="540"/>
        <w:jc w:val="both"/>
      </w:pPr>
      <w:bookmarkStart w:id="12" w:name="P638"/>
      <w:bookmarkEnd w:id="12"/>
      <w:r>
        <w:rPr>
          <w:rFonts w:ascii="Calibri" w:hAnsi="Calibri" w:cs="Calibri"/>
        </w:rPr>
        <w:t>&lt;**&gt; КОЕ - количество колониеобразующих единиц.</w:t>
      </w:r>
    </w:p>
    <w:p w:rsidR="00391491" w:rsidRDefault="00391491">
      <w:pPr>
        <w:spacing w:before="220" w:after="1" w:line="220" w:lineRule="atLeast"/>
        <w:ind w:firstLine="540"/>
        <w:jc w:val="both"/>
      </w:pPr>
      <w:bookmarkStart w:id="13" w:name="P639"/>
      <w:bookmarkEnd w:id="13"/>
      <w:r>
        <w:rPr>
          <w:rFonts w:ascii="Calibri" w:hAnsi="Calibri" w:cs="Calibri"/>
        </w:rPr>
        <w:lastRenderedPageBreak/>
        <w:t>&lt;***&gt; БГКП - бактерии группы кишечных палочек.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к техническому регламенту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"Технический регламент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на масложировую продукцию"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4" w:name="P650"/>
      <w:bookmarkEnd w:id="14"/>
      <w:r>
        <w:rPr>
          <w:rFonts w:ascii="Calibri" w:hAnsi="Calibri" w:cs="Calibri"/>
        </w:rPr>
        <w:t>НАИМЕНОВАНИЕ, ХАРАКТЕРИСТИКА И ПОКАЗАТЕЛИ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БЕЗОПАСНОСТИ ОЛИВКОВЫХ МАСЕЛ</w:t>
      </w:r>
    </w:p>
    <w:p w:rsidR="00391491" w:rsidRDefault="0039149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8580"/>
      </w:tblGrid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оливкового масла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Характеристика и показатели безопасности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оливковое нерафинированное высшего качества (</w:t>
            </w:r>
            <w:proofErr w:type="spellStart"/>
            <w:r>
              <w:rPr>
                <w:rFonts w:ascii="Calibri" w:hAnsi="Calibri" w:cs="Calibri"/>
              </w:rPr>
              <w:t>Extra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virgin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olive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масло первого прессования (отжима) с кислотным числом не более 1,6 миллиграмма гидроокиси калия на грамм или кислотностью, составляющей не более 0,8 грамма на 100 грамм в пересчете на олеиновую кислоту, перекисным числом не более 20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/кг.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оливковое нерафинированное (</w:t>
            </w:r>
            <w:proofErr w:type="spellStart"/>
            <w:r>
              <w:rPr>
                <w:rFonts w:ascii="Calibri" w:hAnsi="Calibri" w:cs="Calibri"/>
              </w:rPr>
              <w:t>Virgin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olive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масло первого прессования (отжима) с кислотным числом не более 4,0 миллиграмма гидроокиси калия на грамм или кислотностью, составляющей не более 2,0 грамма на 100 грамм в пересчете на олеиновую кислоту, перекисным числом не более 20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/кг.</w:t>
            </w:r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оливковое рафинированное (</w:t>
            </w:r>
            <w:proofErr w:type="spellStart"/>
            <w:r>
              <w:rPr>
                <w:rFonts w:ascii="Calibri" w:hAnsi="Calibri" w:cs="Calibri"/>
              </w:rPr>
              <w:t>Refined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olive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оливковое масло, полученное из масел первого прессования (отжима), прошедшее процесс рафинации, но не подвергнутое процессам, которые ведут к изменениям исходной </w:t>
            </w:r>
            <w:proofErr w:type="spellStart"/>
            <w:r>
              <w:rPr>
                <w:rFonts w:ascii="Calibri" w:hAnsi="Calibri" w:cs="Calibri"/>
              </w:rPr>
              <w:t>триглицеридной</w:t>
            </w:r>
            <w:proofErr w:type="spellEnd"/>
            <w:r>
              <w:rPr>
                <w:rFonts w:ascii="Calibri" w:hAnsi="Calibri" w:cs="Calibri"/>
              </w:rPr>
              <w:t xml:space="preserve"> структуры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  <w:proofErr w:type="gramEnd"/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оливковое рафинированное с добавлением масел оливковых нерафинированных (</w:t>
            </w:r>
            <w:proofErr w:type="spellStart"/>
            <w:r>
              <w:rPr>
                <w:rFonts w:ascii="Calibri" w:hAnsi="Calibri" w:cs="Calibri"/>
              </w:rPr>
              <w:t>Olive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масло, представляющее собой смесь рафинированного оливкового масла и оливковых масел первого прессования (отжима), с кислотным числом смеси не более 2,0 миллиграмма гидроокиси калия на грамм или кислотностью, составляющей не более 1,0 грамма на 100 грамм в пересчете на олеиновую кислоту, перекисным числом смеси не </w:t>
            </w:r>
            <w:r>
              <w:rPr>
                <w:rFonts w:ascii="Calibri" w:hAnsi="Calibri" w:cs="Calibri"/>
              </w:rPr>
              <w:lastRenderedPageBreak/>
              <w:t xml:space="preserve">более 15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  <w:proofErr w:type="gramEnd"/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Масло оливковое из выжимок рафинированное (</w:t>
            </w:r>
            <w:proofErr w:type="spellStart"/>
            <w:r>
              <w:rPr>
                <w:rFonts w:ascii="Calibri" w:hAnsi="Calibri" w:cs="Calibri"/>
              </w:rPr>
              <w:t>Refined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olive-pomace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масло, полученное из сырого оливкового масла из выжимок, прошедшее процесс рафинации, но не подвергнутое процессам, которые ведут к изменениям исходной </w:t>
            </w:r>
            <w:proofErr w:type="spellStart"/>
            <w:r>
              <w:rPr>
                <w:rFonts w:ascii="Calibri" w:hAnsi="Calibri" w:cs="Calibri"/>
              </w:rPr>
              <w:t>триглицеридной</w:t>
            </w:r>
            <w:proofErr w:type="spellEnd"/>
            <w:r>
              <w:rPr>
                <w:rFonts w:ascii="Calibri" w:hAnsi="Calibri" w:cs="Calibri"/>
              </w:rPr>
              <w:t xml:space="preserve"> структуры,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  <w:proofErr w:type="gramEnd"/>
          </w:p>
        </w:tc>
      </w:tr>
      <w:tr w:rsidR="00391491">
        <w:tc>
          <w:tcPr>
            <w:tcW w:w="363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оливковое из выжимок рафинированное с добавлением масла оливкового нерафинированного (</w:t>
            </w:r>
            <w:proofErr w:type="spellStart"/>
            <w:r>
              <w:rPr>
                <w:rFonts w:ascii="Calibri" w:hAnsi="Calibri" w:cs="Calibri"/>
              </w:rPr>
              <w:t>Olive-pomace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80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 xml:space="preserve">масло, представляющее собой смесь рафинированного оливкового масла из выжимок и оливковых масел первого прессования (отжима), с кислотным числом смеси не более 2,0 миллиграмма гидроокиси калия на грамма или кислотностью, составляющей не более 1,0 грамм на 100 грамм в пересчете на олеиновую кислоту, перекисным числом смеси не более 15 </w:t>
            </w:r>
            <w:proofErr w:type="spellStart"/>
            <w:r>
              <w:rPr>
                <w:rFonts w:ascii="Calibri" w:hAnsi="Calibri" w:cs="Calibri"/>
              </w:rPr>
              <w:t>мэкв</w:t>
            </w:r>
            <w:proofErr w:type="spellEnd"/>
            <w:r>
              <w:rPr>
                <w:rFonts w:ascii="Calibri" w:hAnsi="Calibri" w:cs="Calibri"/>
              </w:rPr>
              <w:t>/кг</w:t>
            </w:r>
            <w:proofErr w:type="gramEnd"/>
          </w:p>
        </w:tc>
      </w:tr>
    </w:tbl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к техническому регламенту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"Технический регламент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на масложировую продукцию"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5" w:name="P677"/>
      <w:bookmarkEnd w:id="15"/>
      <w:r>
        <w:rPr>
          <w:rFonts w:ascii="Calibri" w:hAnsi="Calibri" w:cs="Calibri"/>
        </w:rPr>
        <w:t>НАИМЕНОВАНИЕ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РАСТИТЕЛЬНЫХ МАСЕЛ В ЗАВИСИМОСТИ ОТ ВИДА МАСЛИЧНОГО СЫРЬЯ</w:t>
      </w:r>
    </w:p>
    <w:p w:rsidR="00391491" w:rsidRDefault="0039149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90"/>
        <w:gridCol w:w="3465"/>
        <w:gridCol w:w="3630"/>
      </w:tblGrid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Ботаническое название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Название сырья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Название масла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Aleurites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fordii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Hemsley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Vemicia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montana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Loureiro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syn. </w:t>
            </w:r>
            <w:proofErr w:type="spellStart"/>
            <w:r>
              <w:rPr>
                <w:rFonts w:ascii="Calibri" w:hAnsi="Calibri" w:cs="Calibri"/>
              </w:rPr>
              <w:t>Aleurites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montana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Loureiro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Wilson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Тунг, орехи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Тунговое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Aleurites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moluccana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(Linnaeus),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Willdenow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syn. </w:t>
            </w:r>
            <w:r>
              <w:rPr>
                <w:rFonts w:ascii="Calibri" w:hAnsi="Calibri" w:cs="Calibri"/>
              </w:rPr>
              <w:t>А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leurites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triloba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Juglans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regia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Linnaeus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Орех грецкий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грецкого ореха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Arachis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hypogaea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Арахис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Арахисовое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Attalea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speciosa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Martius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syn.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Orbignya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speciosa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Martius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>) Barbosa Rodrigues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Орбиния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Бабассу</w:t>
            </w:r>
            <w:proofErr w:type="spellEnd"/>
            <w:r>
              <w:rPr>
                <w:rFonts w:ascii="Calibri" w:hAnsi="Calibri" w:cs="Calibri"/>
              </w:rPr>
              <w:t xml:space="preserve">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бабассу</w:t>
            </w:r>
            <w:proofErr w:type="spellEnd"/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r w:rsidRPr="00391491">
              <w:rPr>
                <w:rFonts w:ascii="Calibri" w:hAnsi="Calibri" w:cs="Calibri"/>
                <w:lang w:val="en-US"/>
              </w:rPr>
              <w:t xml:space="preserve">Brassica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juncea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(Linnaeus)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Czernajew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Cosson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Горчица коричневая (семена) Горчица индийская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Горчичное масло, коричневое Горчичное масло, индийское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Brassica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napus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Рапс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Рапсовое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r w:rsidRPr="00391491">
              <w:rPr>
                <w:rFonts w:ascii="Calibri" w:hAnsi="Calibri" w:cs="Calibri"/>
                <w:lang w:val="en-US"/>
              </w:rPr>
              <w:t xml:space="preserve">Brassica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nigra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(Linnaeus) W.D.J. Koch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Горчица черная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Горчичное масло, черное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Brassica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rapa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Сурепица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Сурепное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Camelina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sativa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  <w:r>
              <w:rPr>
                <w:rFonts w:ascii="Calibri" w:hAnsi="Calibri" w:cs="Calibri"/>
              </w:rPr>
              <w:t xml:space="preserve">), </w:t>
            </w:r>
            <w:proofErr w:type="spellStart"/>
            <w:r>
              <w:rPr>
                <w:rFonts w:ascii="Calibri" w:hAnsi="Calibri" w:cs="Calibri"/>
              </w:rPr>
              <w:t>Crantz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Рыжик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Рыжиковое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Cannabis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sativa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Конопля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Конопляное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Carthamus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tinctorius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Сафлор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Сафлоровое</w:t>
            </w:r>
            <w:proofErr w:type="spellEnd"/>
            <w:r>
              <w:rPr>
                <w:rFonts w:ascii="Calibri" w:hAnsi="Calibri" w:cs="Calibri"/>
              </w:rPr>
              <w:t xml:space="preserve">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Citrullus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lanatus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(Thumb.),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Matsum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Nakai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Citrullus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spp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Арбуз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Арбузное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Cocos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nucifera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Копра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Кокосовое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Corylus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avellana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Лещина (семена), лесной орех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Лещиновое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Coriandrum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sativum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Кориандр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кориандровое жирное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Crambe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abyssinica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Hochstetter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ex R.E. Fries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Крамбе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крамбе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r w:rsidRPr="00391491">
              <w:rPr>
                <w:rFonts w:ascii="Calibri" w:hAnsi="Calibri" w:cs="Calibri"/>
                <w:lang w:val="en-US"/>
              </w:rPr>
              <w:t xml:space="preserve">Cucurbita maxima, </w:t>
            </w:r>
            <w:r>
              <w:rPr>
                <w:rFonts w:ascii="Calibri" w:hAnsi="Calibri" w:cs="Calibri"/>
              </w:rPr>
              <w:t>А</w:t>
            </w:r>
            <w:r w:rsidRPr="00391491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</w:rPr>
              <w:t>Н</w:t>
            </w:r>
            <w:r w:rsidRPr="00391491">
              <w:rPr>
                <w:rFonts w:ascii="Calibri" w:hAnsi="Calibri" w:cs="Calibri"/>
                <w:lang w:val="en-US"/>
              </w:rPr>
              <w:t>. Duchesne, Cucurbita pepo Linnaeus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Тыква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Тыквенное масло</w:t>
            </w:r>
          </w:p>
        </w:tc>
      </w:tr>
      <w:tr w:rsidR="00391491">
        <w:tc>
          <w:tcPr>
            <w:tcW w:w="82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18</w:t>
            </w:r>
          </w:p>
          <w:p w:rsidR="00391491" w:rsidRDefault="00391491">
            <w:pPr>
              <w:spacing w:after="1" w:line="220" w:lineRule="atLeast"/>
            </w:pPr>
          </w:p>
          <w:p w:rsidR="00391491" w:rsidRDefault="00391491">
            <w:pPr>
              <w:spacing w:after="1" w:line="220" w:lineRule="atLeast"/>
            </w:pP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290" w:type="dxa"/>
            <w:vMerge w:val="restart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Elaeis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guineensis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N. J.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Jacquin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Пальма масличная (перикарпий плода)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Пальмовое масло</w:t>
            </w:r>
          </w:p>
        </w:tc>
      </w:tr>
      <w:tr w:rsidR="00391491">
        <w:tc>
          <w:tcPr>
            <w:tcW w:w="825" w:type="dxa"/>
            <w:vMerge/>
          </w:tcPr>
          <w:p w:rsidR="00391491" w:rsidRDefault="00391491"/>
        </w:tc>
        <w:tc>
          <w:tcPr>
            <w:tcW w:w="4290" w:type="dxa"/>
            <w:vMerge/>
          </w:tcPr>
          <w:p w:rsidR="00391491" w:rsidRDefault="00391491"/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Пальма масличная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Пальмоядровое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Elaeis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oleifera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Kunth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) Cortes syn.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Elaeis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melanococca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auctores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non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Gaerther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syn. </w:t>
            </w:r>
            <w:proofErr w:type="spellStart"/>
            <w:r>
              <w:rPr>
                <w:rFonts w:ascii="Calibri" w:hAnsi="Calibri" w:cs="Calibri"/>
              </w:rPr>
              <w:t>Alfonsia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oleifera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Kunth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syn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Corozo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oleifera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Kunth</w:t>
            </w:r>
            <w:proofErr w:type="spellEnd"/>
            <w:r>
              <w:rPr>
                <w:rFonts w:ascii="Calibri" w:hAnsi="Calibri" w:cs="Calibri"/>
              </w:rPr>
              <w:t xml:space="preserve">) L. </w:t>
            </w:r>
            <w:proofErr w:type="spellStart"/>
            <w:r>
              <w:rPr>
                <w:rFonts w:ascii="Calibri" w:hAnsi="Calibri" w:cs="Calibri"/>
              </w:rPr>
              <w:t>Bailey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Южноамериканское пальмовое ядро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Южноамериканское пальмоядровое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Fagus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sylvatica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Бук (орех)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Буковое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Garcinia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indica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Гарциния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Кокум</w:t>
            </w:r>
            <w:proofErr w:type="spellEnd"/>
            <w:r>
              <w:rPr>
                <w:rFonts w:ascii="Calibri" w:hAnsi="Calibri" w:cs="Calibri"/>
              </w:rPr>
              <w:t xml:space="preserve">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Glycine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max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Linna</w:t>
            </w:r>
            <w:proofErr w:type="gramStart"/>
            <w:r>
              <w:rPr>
                <w:rFonts w:ascii="Calibri" w:hAnsi="Calibri" w:cs="Calibri"/>
              </w:rPr>
              <w:t>е</w:t>
            </w:r>
            <w:proofErr w:type="gramEnd"/>
            <w:r>
              <w:rPr>
                <w:rFonts w:ascii="Calibri" w:hAnsi="Calibri" w:cs="Calibri"/>
              </w:rPr>
              <w:t>us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Merrill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Соевое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Gossypium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spp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Хлопчатник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Хлопковое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Helianthus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annuus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Подсолнечник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Подсолнечное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Licania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rigida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Bentham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Ойтисика</w:t>
            </w:r>
            <w:proofErr w:type="spellEnd"/>
            <w:r>
              <w:rPr>
                <w:rFonts w:ascii="Calibri" w:hAnsi="Calibri" w:cs="Calibri"/>
              </w:rPr>
              <w:t xml:space="preserve">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Ойтисиковое</w:t>
            </w:r>
            <w:proofErr w:type="spellEnd"/>
            <w:r>
              <w:rPr>
                <w:rFonts w:ascii="Calibri" w:hAnsi="Calibri" w:cs="Calibri"/>
              </w:rPr>
              <w:t xml:space="preserve">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Linum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usitatissimum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Лен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Льняное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Lycopersicon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l</w:t>
            </w:r>
            <w:r>
              <w:rPr>
                <w:rFonts w:ascii="Calibri" w:hAnsi="Calibri" w:cs="Calibri"/>
              </w:rPr>
              <w:t>у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copersi</w:t>
            </w:r>
            <w:proofErr w:type="spellEnd"/>
            <w:r>
              <w:rPr>
                <w:rFonts w:ascii="Calibri" w:hAnsi="Calibri" w:cs="Calibri"/>
              </w:rPr>
              <w:t>с</w:t>
            </w:r>
            <w:r w:rsidRPr="00391491">
              <w:rPr>
                <w:rFonts w:ascii="Calibri" w:hAnsi="Calibri" w:cs="Calibri"/>
                <w:lang w:val="en-US"/>
              </w:rPr>
              <w:t xml:space="preserve">um (Linnaeus),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Karsten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ex Farwell syn. </w:t>
            </w:r>
            <w:proofErr w:type="spellStart"/>
            <w:r>
              <w:rPr>
                <w:rFonts w:ascii="Calibri" w:hAnsi="Calibri" w:cs="Calibri"/>
              </w:rPr>
              <w:t>Lycopersicon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esculentum</w:t>
            </w:r>
            <w:proofErr w:type="spellEnd"/>
            <w:r>
              <w:rPr>
                <w:rFonts w:ascii="Calibri" w:hAnsi="Calibri" w:cs="Calibri"/>
              </w:rPr>
              <w:t xml:space="preserve"> P. </w:t>
            </w:r>
            <w:proofErr w:type="spellStart"/>
            <w:r>
              <w:rPr>
                <w:rFonts w:ascii="Calibri" w:hAnsi="Calibri" w:cs="Calibri"/>
              </w:rPr>
              <w:t>Miller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Томат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Томатное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Lallemantia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iberica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Labiatae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Ляллеманция</w:t>
            </w:r>
            <w:proofErr w:type="spellEnd"/>
            <w:r>
              <w:rPr>
                <w:rFonts w:ascii="Calibri" w:hAnsi="Calibri" w:cs="Calibri"/>
              </w:rPr>
              <w:t xml:space="preserve">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Ляллеманциевое</w:t>
            </w:r>
            <w:proofErr w:type="spellEnd"/>
            <w:r>
              <w:rPr>
                <w:rFonts w:ascii="Calibri" w:hAnsi="Calibri" w:cs="Calibri"/>
              </w:rPr>
              <w:t xml:space="preserve">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Madhuca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longifolia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(Linnaeus)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Macbride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syn. </w:t>
            </w:r>
            <w:proofErr w:type="spellStart"/>
            <w:r>
              <w:rPr>
                <w:rFonts w:ascii="Calibri" w:hAnsi="Calibri" w:cs="Calibri"/>
              </w:rPr>
              <w:t>Bassia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longifolia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Мадука</w:t>
            </w:r>
            <w:proofErr w:type="spellEnd"/>
            <w:r>
              <w:rPr>
                <w:rFonts w:ascii="Calibri" w:hAnsi="Calibri" w:cs="Calibri"/>
              </w:rPr>
              <w:t xml:space="preserve">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эллипе</w:t>
            </w:r>
            <w:proofErr w:type="spellEnd"/>
            <w:r>
              <w:rPr>
                <w:rFonts w:ascii="Calibri" w:hAnsi="Calibri" w:cs="Calibri"/>
              </w:rPr>
              <w:t xml:space="preserve"> индийское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29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Mangifera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indica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Мангифера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индийская</w:t>
            </w:r>
            <w:proofErr w:type="gramEnd"/>
            <w:r>
              <w:rPr>
                <w:rFonts w:ascii="Calibri" w:hAnsi="Calibri" w:cs="Calibri"/>
              </w:rPr>
              <w:t xml:space="preserve"> (манго) (перикарпий)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манго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4290" w:type="dxa"/>
            <w:vMerge/>
          </w:tcPr>
          <w:p w:rsidR="00391491" w:rsidRDefault="00391491"/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Мангифера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индийская</w:t>
            </w:r>
            <w:proofErr w:type="gramEnd"/>
            <w:r>
              <w:rPr>
                <w:rFonts w:ascii="Calibri" w:hAnsi="Calibri" w:cs="Calibri"/>
              </w:rPr>
              <w:t xml:space="preserve"> (манго)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ядер манго</w:t>
            </w:r>
          </w:p>
        </w:tc>
      </w:tr>
      <w:tr w:rsidR="00391491">
        <w:tc>
          <w:tcPr>
            <w:tcW w:w="82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</w:t>
            </w:r>
          </w:p>
          <w:p w:rsidR="00391491" w:rsidRDefault="00391491">
            <w:pPr>
              <w:spacing w:after="1" w:line="220" w:lineRule="atLeast"/>
            </w:pPr>
          </w:p>
          <w:p w:rsidR="00391491" w:rsidRDefault="00391491">
            <w:pPr>
              <w:spacing w:after="1" w:line="220" w:lineRule="atLeast"/>
            </w:pP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290" w:type="dxa"/>
            <w:vMerge w:val="restart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Olea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europaea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Оливка, Маслина (перикарпий)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Оливковое масло</w:t>
            </w:r>
          </w:p>
        </w:tc>
      </w:tr>
      <w:tr w:rsidR="00391491">
        <w:tc>
          <w:tcPr>
            <w:tcW w:w="825" w:type="dxa"/>
            <w:vMerge/>
          </w:tcPr>
          <w:p w:rsidR="00391491" w:rsidRDefault="00391491"/>
        </w:tc>
        <w:tc>
          <w:tcPr>
            <w:tcW w:w="4290" w:type="dxa"/>
            <w:vMerge/>
          </w:tcPr>
          <w:p w:rsidR="00391491" w:rsidRDefault="00391491"/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Оливка (ядро)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Оливковое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Ongokea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gorea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Hua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Engler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Болеко</w:t>
            </w:r>
            <w:proofErr w:type="spellEnd"/>
            <w:r>
              <w:rPr>
                <w:rFonts w:ascii="Calibri" w:hAnsi="Calibri" w:cs="Calibri"/>
              </w:rPr>
              <w:t xml:space="preserve"> (орехи)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болеко</w:t>
            </w:r>
            <w:proofErr w:type="spellEnd"/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Orbignya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oleifera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Burret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Orbignya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huebneri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Burret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Orbignya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martiana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Barbosa Rodrigues syn. </w:t>
            </w:r>
            <w:proofErr w:type="spellStart"/>
            <w:r>
              <w:rPr>
                <w:rFonts w:ascii="Calibri" w:hAnsi="Calibri" w:cs="Calibri"/>
              </w:rPr>
              <w:t>Orbignya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speciosa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Martius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Barbosa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Rodrigues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Бабассу</w:t>
            </w:r>
            <w:proofErr w:type="spellEnd"/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бабассу</w:t>
            </w:r>
            <w:proofErr w:type="spellEnd"/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Oryza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sativa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Рис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Рисовое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Papaver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somniferum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Мак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Perilla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frutescens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Britton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Перилла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Перилловое</w:t>
            </w:r>
            <w:proofErr w:type="spellEnd"/>
            <w:r>
              <w:rPr>
                <w:rFonts w:ascii="Calibri" w:hAnsi="Calibri" w:cs="Calibri"/>
              </w:rPr>
              <w:t xml:space="preserve">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Persea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americana</w:t>
            </w:r>
            <w:proofErr w:type="spellEnd"/>
            <w:r>
              <w:rPr>
                <w:rFonts w:ascii="Calibri" w:hAnsi="Calibri" w:cs="Calibri"/>
              </w:rPr>
              <w:t xml:space="preserve"> P. </w:t>
            </w:r>
            <w:proofErr w:type="spellStart"/>
            <w:r>
              <w:rPr>
                <w:rFonts w:ascii="Calibri" w:hAnsi="Calibri" w:cs="Calibri"/>
              </w:rPr>
              <w:t>Miller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Авокадо американское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авокадо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Prunus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armeniaca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Linnaeus syn.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Armeniaca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vulgaris Lamarck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Абрикос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Абрикосовое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Prunus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domestica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Слива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Сливовое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Prunus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dulcis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(Miller) D.A. Webb var.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amara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(De Candolle)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Buchheim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syn. </w:t>
            </w:r>
            <w:proofErr w:type="spellStart"/>
            <w:r>
              <w:rPr>
                <w:rFonts w:ascii="Calibri" w:hAnsi="Calibri" w:cs="Calibri"/>
              </w:rPr>
              <w:t>Prunus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amygdalus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Batsch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var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amara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Candolle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Focke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Миндаль горький (орехи)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Миндальное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Prunus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persica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Batsch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Персик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Персиковое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Prunus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cerasus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Rosaceae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Вишня (семя костянки)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Вишневое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46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Pinus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cembra</w:t>
            </w:r>
            <w:proofErr w:type="spellEnd"/>
            <w:r>
              <w:rPr>
                <w:rFonts w:ascii="Calibri" w:hAnsi="Calibri" w:cs="Calibri"/>
              </w:rPr>
              <w:t xml:space="preserve"> L.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Кедр (орехи)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Кедровое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Ricinus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communis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Клещевина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Касторовое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Sesamum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indicum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Кунжут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Кунжутное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Shorea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macrophylla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(De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Vries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) Ashton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Shorea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stenoptera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Burc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Шорея</w:t>
            </w:r>
            <w:proofErr w:type="spellEnd"/>
            <w:r>
              <w:rPr>
                <w:rFonts w:ascii="Calibri" w:hAnsi="Calibri" w:cs="Calibri"/>
              </w:rPr>
              <w:t xml:space="preserve"> (перикарпий)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борнео</w:t>
            </w:r>
            <w:proofErr w:type="spellEnd"/>
            <w:r>
              <w:rPr>
                <w:rFonts w:ascii="Calibri" w:hAnsi="Calibri" w:cs="Calibri"/>
              </w:rPr>
              <w:t xml:space="preserve">/Масло </w:t>
            </w:r>
            <w:proofErr w:type="spellStart"/>
            <w:r>
              <w:rPr>
                <w:rFonts w:ascii="Calibri" w:hAnsi="Calibri" w:cs="Calibri"/>
              </w:rPr>
              <w:t>эллипе</w:t>
            </w:r>
            <w:proofErr w:type="spellEnd"/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Shorea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robusta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Gaertner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>, C.F.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Шорея</w:t>
            </w:r>
            <w:proofErr w:type="spellEnd"/>
            <w:r>
              <w:rPr>
                <w:rFonts w:ascii="Calibri" w:hAnsi="Calibri" w:cs="Calibri"/>
              </w:rPr>
              <w:t xml:space="preserve"> (перикарпий)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сал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Simmondsia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chinensis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Link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Жожоба</w:t>
            </w:r>
            <w:proofErr w:type="spellEnd"/>
            <w:r>
              <w:rPr>
                <w:rFonts w:ascii="Calibri" w:hAnsi="Calibri" w:cs="Calibri"/>
              </w:rPr>
              <w:t xml:space="preserve">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Масло </w:t>
            </w:r>
            <w:proofErr w:type="spellStart"/>
            <w:r>
              <w:rPr>
                <w:rFonts w:ascii="Calibri" w:hAnsi="Calibri" w:cs="Calibri"/>
              </w:rPr>
              <w:t>жожоба</w:t>
            </w:r>
            <w:proofErr w:type="spellEnd"/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Sinapis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alba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Горчица белая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белой горчицы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Sinapis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arvensis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Горчица полевая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полевой горчицы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4290" w:type="dxa"/>
          </w:tcPr>
          <w:p w:rsidR="00391491" w:rsidRPr="00391491" w:rsidRDefault="00391491">
            <w:pPr>
              <w:spacing w:after="1" w:line="220" w:lineRule="atLeast"/>
              <w:jc w:val="center"/>
              <w:rPr>
                <w:lang w:val="en-US"/>
              </w:rPr>
            </w:pPr>
            <w:proofErr w:type="spellStart"/>
            <w:r w:rsidRPr="00391491">
              <w:rPr>
                <w:rFonts w:ascii="Calibri" w:hAnsi="Calibri" w:cs="Calibri"/>
                <w:lang w:val="en-US"/>
              </w:rPr>
              <w:t>Triticum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aestivum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, Linnaeus emend. Fiori et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Paoletti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91491">
              <w:rPr>
                <w:rFonts w:ascii="Calibri" w:hAnsi="Calibri" w:cs="Calibri"/>
                <w:lang w:val="en-US"/>
              </w:rPr>
              <w:t>Triticum</w:t>
            </w:r>
            <w:proofErr w:type="spellEnd"/>
            <w:r w:rsidRPr="00391491">
              <w:rPr>
                <w:rFonts w:ascii="Calibri" w:hAnsi="Calibri" w:cs="Calibri"/>
                <w:lang w:val="en-US"/>
              </w:rPr>
              <w:t xml:space="preserve"> sativa Lam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Пшеница мягкая (зерновки)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Пшеничное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Triticum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durum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Desfontaines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Пшеница твердая (зерновки)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Пшеничное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Vitellaria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paradoxa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Gaerth</w:t>
            </w:r>
            <w:proofErr w:type="spellEnd"/>
            <w:r>
              <w:rPr>
                <w:rFonts w:ascii="Calibri" w:hAnsi="Calibri" w:cs="Calibri"/>
              </w:rPr>
              <w:t>. f</w:t>
            </w:r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Бутироспермум</w:t>
            </w:r>
            <w:proofErr w:type="spellEnd"/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Масло ши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Vitis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vinifera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Виноград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Виноградное масло</w:t>
            </w:r>
          </w:p>
        </w:tc>
      </w:tr>
      <w:tr w:rsidR="00391491">
        <w:tc>
          <w:tcPr>
            <w:tcW w:w="82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429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spellStart"/>
            <w:r>
              <w:rPr>
                <w:rFonts w:ascii="Calibri" w:hAnsi="Calibri" w:cs="Calibri"/>
              </w:rPr>
              <w:t>Zea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mays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Linnaeus</w:t>
            </w:r>
            <w:proofErr w:type="spellEnd"/>
          </w:p>
        </w:tc>
        <w:tc>
          <w:tcPr>
            <w:tcW w:w="346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Кукуруза (семена)</w:t>
            </w:r>
          </w:p>
        </w:tc>
        <w:tc>
          <w:tcPr>
            <w:tcW w:w="363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Кукурузное масло</w:t>
            </w:r>
          </w:p>
        </w:tc>
      </w:tr>
    </w:tbl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к техническому регламенту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"Технический регламент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на масложировую продукцию"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6" w:name="P928"/>
      <w:bookmarkEnd w:id="16"/>
      <w:r>
        <w:rPr>
          <w:rFonts w:ascii="Calibri" w:hAnsi="Calibri" w:cs="Calibri"/>
        </w:rPr>
        <w:t>ТРЕБОВАНИЯ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К ДОПУСТИМЫМ УРОВНЯМ ПОКАЗАТЕЛЕЙ БЕЗОПАСНОСТИ НЕПИЩЕВОЙ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МАСЛОЖИРОВОЙ ПРОДУКЦИИ</w:t>
      </w:r>
    </w:p>
    <w:p w:rsidR="00391491" w:rsidRDefault="0039149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3795"/>
        <w:gridCol w:w="2970"/>
        <w:gridCol w:w="2970"/>
      </w:tblGrid>
      <w:tr w:rsidR="00391491">
        <w:tc>
          <w:tcPr>
            <w:tcW w:w="247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Группа продуктов</w:t>
            </w:r>
          </w:p>
        </w:tc>
        <w:tc>
          <w:tcPr>
            <w:tcW w:w="379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</w:rPr>
              <w:t>Допустимые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уровни, не более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91491">
        <w:tc>
          <w:tcPr>
            <w:tcW w:w="247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натуральный сырой</w:t>
            </w:r>
          </w:p>
        </w:tc>
        <w:tc>
          <w:tcPr>
            <w:tcW w:w="379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Белковые вещества (качественная реакция)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Отсутствие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нормируется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глицерина третьего сорта марки 2</w:t>
            </w:r>
          </w:p>
        </w:tc>
      </w:tr>
      <w:tr w:rsidR="00391491">
        <w:tc>
          <w:tcPr>
            <w:tcW w:w="2475" w:type="dxa"/>
            <w:vMerge/>
          </w:tcPr>
          <w:p w:rsidR="00391491" w:rsidRDefault="00391491"/>
        </w:tc>
        <w:tc>
          <w:tcPr>
            <w:tcW w:w="379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Сернокислые соединения (сульфаты) (качественная реакция)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Отсутствие</w:t>
            </w:r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Следы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глицерина третьего сорта марки 2</w:t>
            </w:r>
          </w:p>
        </w:tc>
      </w:tr>
      <w:tr w:rsidR="00391491">
        <w:tc>
          <w:tcPr>
            <w:tcW w:w="2475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</w:t>
            </w:r>
          </w:p>
        </w:tc>
        <w:tc>
          <w:tcPr>
            <w:tcW w:w="379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Массовая доля свободной едкой щелочи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0,2 процента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</w:tr>
      <w:tr w:rsidR="00391491">
        <w:tc>
          <w:tcPr>
            <w:tcW w:w="2475" w:type="dxa"/>
            <w:vMerge/>
          </w:tcPr>
          <w:p w:rsidR="00391491" w:rsidRDefault="00391491"/>
        </w:tc>
        <w:tc>
          <w:tcPr>
            <w:tcW w:w="379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Массовая доля свободной углекислой соды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1,0 процента</w:t>
            </w:r>
          </w:p>
        </w:tc>
        <w:tc>
          <w:tcPr>
            <w:tcW w:w="2970" w:type="dxa"/>
          </w:tcPr>
          <w:p w:rsidR="00391491" w:rsidRDefault="00391491">
            <w:pPr>
              <w:spacing w:after="1" w:line="220" w:lineRule="atLeast"/>
              <w:jc w:val="center"/>
            </w:pPr>
          </w:p>
        </w:tc>
      </w:tr>
    </w:tbl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</w:rPr>
        <w:t>Члены Комиссии Таможенного союза: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 Республики</w:t>
      </w:r>
      <w:proofErr w:type="gramStart"/>
      <w:r>
        <w:rPr>
          <w:rFonts w:ascii="Courier New" w:hAnsi="Courier New" w:cs="Courier New"/>
          <w:sz w:val="20"/>
        </w:rPr>
        <w:t xml:space="preserve">              О</w:t>
      </w:r>
      <w:proofErr w:type="gramEnd"/>
      <w:r>
        <w:rPr>
          <w:rFonts w:ascii="Courier New" w:hAnsi="Courier New" w:cs="Courier New"/>
          <w:sz w:val="20"/>
        </w:rPr>
        <w:t>т Республики              От Российской</w:t>
      </w:r>
    </w:p>
    <w:p w:rsidR="00391491" w:rsidRDefault="0039149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Беларусь                   Казахстан                 Федерации</w:t>
      </w:r>
    </w:p>
    <w:p w:rsidR="00391491" w:rsidRDefault="0039149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С.РУМАС                    У.ШУКЕЕВ                  И.ШУВАЛОВ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0"/>
      </w:pPr>
      <w:proofErr w:type="gramStart"/>
      <w:r>
        <w:rPr>
          <w:rFonts w:ascii="Calibri" w:hAnsi="Calibri" w:cs="Calibri"/>
        </w:rPr>
        <w:t>Утвержден</w:t>
      </w:r>
      <w:proofErr w:type="gramEnd"/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Решением Комиссии Таможенного союза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от 9 декабря 2011 г. N 883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7" w:name="P968"/>
      <w:bookmarkEnd w:id="17"/>
      <w:r>
        <w:rPr>
          <w:rFonts w:ascii="Calibri" w:hAnsi="Calibri" w:cs="Calibri"/>
          <w:b/>
        </w:rPr>
        <w:t>ПЕРЕЧЕНЬ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СТАНДАРТОВ, СОДЕРЖАЩИХ ПРАВИЛА И МЕТОДЫ ИССЛЕДОВАНИЙ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(ИСПЫТАНИЙ) И ИЗМЕРЕНИЙ, В ТОМ ЧИСЛЕ ПРАВИЛА ОТБОРА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ОБРАЗЦОВ, НЕОБХОДИМЫЕ ДЛЯ ПРИМЕНЕНИЯ И ИСПОЛНЕНИЯ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ТРЕБОВАНИЙ ТЕХНИЧЕСКОГО РЕГЛАМЕНТА ТАМОЖЕННОГО СОЮЗА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"ТЕХНИЧЕСКИЙ РЕГЛАМЕНТ НА МАСЛОЖИРОВУЮ ПРОДУКЦИЮ"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ТР</w:t>
      </w:r>
      <w:proofErr w:type="gramEnd"/>
      <w:r>
        <w:rPr>
          <w:rFonts w:ascii="Calibri" w:hAnsi="Calibri" w:cs="Calibri"/>
          <w:b/>
        </w:rPr>
        <w:t xml:space="preserve"> ТС 024/2011) И ОСУЩЕСТВЛЕНИЯ ОЦЕНКИ СООТВЕТСТВИЯ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ОБЪЕКТОВ ТЕХНИЧЕСКОГО РЕГУЛИРОВАНИЯ</w:t>
      </w:r>
    </w:p>
    <w:p w:rsidR="00391491" w:rsidRDefault="0039149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914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Коллегии Евразийской экономической комиссии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10.05.2016 N 40)</w:t>
            </w:r>
          </w:p>
        </w:tc>
      </w:tr>
    </w:tbl>
    <w:p w:rsidR="00391491" w:rsidRDefault="00391491">
      <w:pPr>
        <w:spacing w:after="1" w:line="22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1699"/>
        <w:gridCol w:w="2211"/>
        <w:gridCol w:w="3855"/>
        <w:gridCol w:w="1247"/>
      </w:tblGrid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699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Обозначение стандарта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стандарта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9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статья 2</w:t>
            </w: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26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50456-92</w:t>
              </w:r>
            </w:hyperlink>
            <w:r w:rsidR="00391491">
              <w:rPr>
                <w:rFonts w:ascii="Calibri" w:hAnsi="Calibri" w:cs="Calibri"/>
              </w:rPr>
              <w:t xml:space="preserve"> (ИСО 662-80)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661-2008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5509-2007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5555-2009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</w:t>
            </w:r>
            <w:r>
              <w:rPr>
                <w:rFonts w:ascii="Calibri" w:hAnsi="Calibri" w:cs="Calibri"/>
              </w:rPr>
              <w:lastRenderedPageBreak/>
              <w:t>растительные. Отбор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23275-1-2009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Эквиваленты какао-масла в какао-масле и шоколаде. Часть 1. Определение наличия эквивалентов какао-масла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23275-2-2009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Эквиваленты какао-масла в какао-масле и шоколаде. Часть 2. Количественное определение эквивалентов какао-масла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661-2009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662-2008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ISO 15303-2012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и идентификация летучих органических загрязняющих примесей методом газовой хроматографии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976-81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5479-64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 и натуральные жирные кислоты. Метод определения </w:t>
            </w:r>
            <w:proofErr w:type="spellStart"/>
            <w:r>
              <w:rPr>
                <w:rFonts w:ascii="Calibri" w:hAnsi="Calibri" w:cs="Calibri"/>
              </w:rPr>
              <w:lastRenderedPageBreak/>
              <w:t>неомыляемых</w:t>
            </w:r>
            <w:proofErr w:type="spellEnd"/>
            <w:r>
              <w:rPr>
                <w:rFonts w:ascii="Calibri" w:hAnsi="Calibri" w:cs="Calibri"/>
              </w:rPr>
              <w:t xml:space="preserve">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27" w:history="1">
              <w:r w:rsidR="00391491">
                <w:rPr>
                  <w:rFonts w:ascii="Calibri" w:hAnsi="Calibri" w:cs="Calibri"/>
                  <w:color w:val="0000FF"/>
                </w:rPr>
                <w:t>ГОСТ 5481-2014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Методы определения </w:t>
            </w:r>
            <w:proofErr w:type="spellStart"/>
            <w:r>
              <w:rPr>
                <w:rFonts w:ascii="Calibri" w:hAnsi="Calibri" w:cs="Calibri"/>
              </w:rPr>
              <w:t>нежировых</w:t>
            </w:r>
            <w:proofErr w:type="spellEnd"/>
            <w:r>
              <w:rPr>
                <w:rFonts w:ascii="Calibri" w:hAnsi="Calibri" w:cs="Calibri"/>
              </w:rPr>
              <w:t xml:space="preserve"> примесей и отстоя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28" w:history="1">
              <w:r w:rsidR="00391491">
                <w:rPr>
                  <w:rFonts w:ascii="Calibri" w:hAnsi="Calibri" w:cs="Calibri"/>
                  <w:color w:val="0000FF"/>
                </w:rPr>
                <w:t>ГОСТ 11812-66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Методы определения влаги и летучих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29" w:history="1">
              <w:r w:rsidR="00391491">
                <w:rPr>
                  <w:rFonts w:ascii="Calibri" w:hAnsi="Calibri" w:cs="Calibri"/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0" w:history="1">
              <w:r w:rsidR="00391491">
                <w:rPr>
                  <w:rFonts w:ascii="Calibri" w:hAnsi="Calibri" w:cs="Calibri"/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1" w:history="1">
              <w:r w:rsidR="00391491">
                <w:rPr>
                  <w:rFonts w:ascii="Calibri" w:hAnsi="Calibri" w:cs="Calibri"/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2" w:history="1">
              <w:r w:rsidR="00391491">
                <w:rPr>
                  <w:rFonts w:ascii="Calibri" w:hAnsi="Calibri" w:cs="Calibri"/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определения </w:t>
            </w:r>
            <w:proofErr w:type="spellStart"/>
            <w:r>
              <w:rPr>
                <w:rFonts w:ascii="Calibri" w:hAnsi="Calibri" w:cs="Calibri"/>
              </w:rPr>
              <w:t>жирнокислотного</w:t>
            </w:r>
            <w:proofErr w:type="spellEnd"/>
            <w:r>
              <w:rPr>
                <w:rFonts w:ascii="Calibri" w:hAnsi="Calibri" w:cs="Calibri"/>
              </w:rPr>
              <w:t xml:space="preserve"> состава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3" w:history="1">
              <w:r w:rsidR="00391491">
                <w:rPr>
                  <w:rFonts w:ascii="Calibri" w:hAnsi="Calibri" w:cs="Calibri"/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4" w:history="1">
              <w:r w:rsidR="00391491">
                <w:rPr>
                  <w:rFonts w:ascii="Calibri" w:hAnsi="Calibri" w:cs="Calibri"/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5" w:history="1">
              <w:r w:rsidR="00391491">
                <w:rPr>
                  <w:rFonts w:ascii="Calibri" w:hAnsi="Calibri" w:cs="Calibri"/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6" w:history="1">
              <w:r w:rsidR="00391491">
                <w:rPr>
                  <w:rFonts w:ascii="Calibri" w:hAnsi="Calibri" w:cs="Calibri"/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7" w:history="1">
              <w:r w:rsidR="00391491">
                <w:rPr>
                  <w:rFonts w:ascii="Calibri" w:hAnsi="Calibri" w:cs="Calibri"/>
                  <w:color w:val="0000FF"/>
                </w:rPr>
                <w:t>ГОСТ 31753-2012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Методы определения фосфорсодержащих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8" w:history="1">
              <w:r w:rsidR="00391491">
                <w:rPr>
                  <w:rFonts w:ascii="Calibri" w:hAnsi="Calibri" w:cs="Calibri"/>
                  <w:color w:val="0000FF"/>
                </w:rPr>
                <w:t>ГОСТ 31757-2012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39" w:history="1">
              <w:r w:rsidR="00391491">
                <w:rPr>
                  <w:rFonts w:ascii="Calibri" w:hAnsi="Calibri" w:cs="Calibri"/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0" w:history="1">
              <w:r w:rsidR="00391491">
                <w:rPr>
                  <w:rFonts w:ascii="Calibri" w:hAnsi="Calibri" w:cs="Calibri"/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1" w:history="1">
              <w:r w:rsidR="00391491">
                <w:rPr>
                  <w:rFonts w:ascii="Calibri" w:hAnsi="Calibri" w:cs="Calibri"/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2" w:history="1">
              <w:r w:rsidR="00391491">
                <w:rPr>
                  <w:rFonts w:ascii="Calibri" w:hAnsi="Calibri" w:cs="Calibri"/>
                  <w:color w:val="0000FF"/>
                </w:rPr>
                <w:t>разделы 6</w:t>
              </w:r>
            </w:hyperlink>
            <w:r w:rsidR="00391491">
              <w:rPr>
                <w:rFonts w:ascii="Calibri" w:hAnsi="Calibri" w:cs="Calibri"/>
              </w:rPr>
              <w:t xml:space="preserve"> и </w:t>
            </w:r>
            <w:hyperlink r:id="rId43" w:history="1">
              <w:r w:rsidR="00391491">
                <w:rPr>
                  <w:rFonts w:ascii="Calibri" w:hAnsi="Calibri" w:cs="Calibri"/>
                  <w:color w:val="0000FF"/>
                </w:rPr>
                <w:t>7</w:t>
              </w:r>
            </w:hyperlink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52100-2003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1889-2008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 xml:space="preserve">(ГОСТ </w:t>
              </w:r>
              <w:proofErr w:type="gramStart"/>
              <w:r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52179-2003)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1939-2009 (ГОСТ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52062-2009)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разделы 6 и 7</w:t>
            </w:r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2016-2009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статья 5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661-2008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5509-2007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5555-2009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661-2009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685-2007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2096-2008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ISO 8292-1-2012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ISO 8292-2-2012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растительные. Определение содержания твердого жира методом </w:t>
            </w:r>
            <w:r>
              <w:rPr>
                <w:rFonts w:ascii="Calibri" w:hAnsi="Calibri" w:cs="Calibri"/>
              </w:rPr>
              <w:lastRenderedPageBreak/>
              <w:t>импульсного ядерного магнитного резонанса. Часть 2. Косвенный метод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5" w:history="1">
              <w:r w:rsidR="00391491">
                <w:rPr>
                  <w:rFonts w:ascii="Calibri" w:hAnsi="Calibri" w:cs="Calibri"/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976-81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6" w:history="1">
              <w:r w:rsidR="00391491">
                <w:rPr>
                  <w:rFonts w:ascii="Calibri" w:hAnsi="Calibri" w:cs="Calibri"/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5488-50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7" w:history="1">
              <w:r w:rsidR="00391491">
                <w:rPr>
                  <w:rFonts w:ascii="Calibri" w:hAnsi="Calibri" w:cs="Calibri"/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8" w:history="1">
              <w:r w:rsidR="00391491">
                <w:rPr>
                  <w:rFonts w:ascii="Calibri" w:hAnsi="Calibri" w:cs="Calibri"/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49" w:history="1">
              <w:r w:rsidR="00391491">
                <w:rPr>
                  <w:rFonts w:ascii="Calibri" w:hAnsi="Calibri" w:cs="Calibri"/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0" w:history="1">
              <w:r w:rsidR="00391491">
                <w:rPr>
                  <w:rFonts w:ascii="Calibri" w:hAnsi="Calibri" w:cs="Calibri"/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определения </w:t>
            </w:r>
            <w:proofErr w:type="spellStart"/>
            <w:r>
              <w:rPr>
                <w:rFonts w:ascii="Calibri" w:hAnsi="Calibri" w:cs="Calibri"/>
              </w:rPr>
              <w:t>жирнокислотного</w:t>
            </w:r>
            <w:proofErr w:type="spellEnd"/>
            <w:r>
              <w:rPr>
                <w:rFonts w:ascii="Calibri" w:hAnsi="Calibri" w:cs="Calibri"/>
              </w:rPr>
              <w:t xml:space="preserve"> состава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1" w:history="1">
              <w:r w:rsidR="00391491">
                <w:rPr>
                  <w:rFonts w:ascii="Calibri" w:hAnsi="Calibri" w:cs="Calibri"/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48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2" w:history="1">
              <w:r w:rsidR="00391491">
                <w:rPr>
                  <w:rFonts w:ascii="Calibri" w:hAnsi="Calibri" w:cs="Calibri"/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3" w:history="1">
              <w:r w:rsidR="00391491">
                <w:rPr>
                  <w:rFonts w:ascii="Calibri" w:hAnsi="Calibri" w:cs="Calibri"/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4" w:history="1">
              <w:r w:rsidR="00391491">
                <w:rPr>
                  <w:rFonts w:ascii="Calibri" w:hAnsi="Calibri" w:cs="Calibri"/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5" w:history="1">
              <w:r w:rsidR="00391491">
                <w:rPr>
                  <w:rFonts w:ascii="Calibri" w:hAnsi="Calibri" w:cs="Calibri"/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6" w:history="1">
              <w:r w:rsidR="00391491">
                <w:rPr>
                  <w:rFonts w:ascii="Calibri" w:hAnsi="Calibri" w:cs="Calibri"/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7" w:history="1">
              <w:r w:rsidR="00391491">
                <w:rPr>
                  <w:rFonts w:ascii="Calibri" w:hAnsi="Calibri" w:cs="Calibri"/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58" w:history="1">
              <w:r w:rsidR="00391491">
                <w:rPr>
                  <w:rFonts w:ascii="Calibri" w:hAnsi="Calibri" w:cs="Calibri"/>
                  <w:color w:val="0000FF"/>
                </w:rPr>
                <w:t>разделы 6</w:t>
              </w:r>
            </w:hyperlink>
            <w:r w:rsidR="00391491">
              <w:rPr>
                <w:rFonts w:ascii="Calibri" w:hAnsi="Calibri" w:cs="Calibri"/>
              </w:rPr>
              <w:t xml:space="preserve"> и </w:t>
            </w:r>
            <w:hyperlink r:id="rId59" w:history="1">
              <w:r w:rsidR="00391491">
                <w:rPr>
                  <w:rFonts w:ascii="Calibri" w:hAnsi="Calibri" w:cs="Calibri"/>
                  <w:color w:val="0000FF"/>
                </w:rPr>
                <w:t>7</w:t>
              </w:r>
            </w:hyperlink>
          </w:p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52100-2003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1889-2008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 xml:space="preserve">(ГОСТ </w:t>
              </w:r>
              <w:proofErr w:type="gramStart"/>
              <w:r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52179-2003)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1939-2009 (ГОСТ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52062-2003)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разделы 6 и 7 СТБ 2016-2009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статья 8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ИСО 21569-2009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ИСО 21572-2009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Методы анализа для обнаружения генетически модифицированных организмов и производных продуктов. Методы, основанные на протеине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30984-2002 (ИСО 6463:1982)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растительные. Определение </w:t>
            </w:r>
            <w:proofErr w:type="spellStart"/>
            <w:r>
              <w:rPr>
                <w:rFonts w:ascii="Calibri" w:hAnsi="Calibri" w:cs="Calibri"/>
              </w:rPr>
              <w:t>бутилоксианизола</w:t>
            </w:r>
            <w:proofErr w:type="spellEnd"/>
            <w:r>
              <w:rPr>
                <w:rFonts w:ascii="Calibri" w:hAnsi="Calibri" w:cs="Calibri"/>
              </w:rPr>
              <w:t xml:space="preserve"> (БОА) и </w:t>
            </w:r>
            <w:proofErr w:type="spellStart"/>
            <w:r>
              <w:rPr>
                <w:rFonts w:ascii="Calibri" w:hAnsi="Calibri" w:cs="Calibri"/>
              </w:rPr>
              <w:t>бутилокситолуола</w:t>
            </w:r>
            <w:proofErr w:type="spellEnd"/>
            <w:r>
              <w:rPr>
                <w:rFonts w:ascii="Calibri" w:hAnsi="Calibri" w:cs="Calibri"/>
              </w:rPr>
              <w:t xml:space="preserve"> (БОТ) методом газожидкостной хроматографии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661-2008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5509-2007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5555-2009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15304-2007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</w:t>
            </w:r>
            <w:r>
              <w:rPr>
                <w:rFonts w:ascii="Calibri" w:hAnsi="Calibri" w:cs="Calibri"/>
              </w:rPr>
              <w:lastRenderedPageBreak/>
              <w:t>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65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661-2009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24276-2010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Методы выявления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976-81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1" w:history="1">
              <w:r w:rsidR="00391491">
                <w:rPr>
                  <w:rFonts w:ascii="Calibri" w:hAnsi="Calibri" w:cs="Calibri"/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2" w:history="1">
              <w:r w:rsidR="00391491">
                <w:rPr>
                  <w:rFonts w:ascii="Calibri" w:hAnsi="Calibri" w:cs="Calibri"/>
                  <w:color w:val="0000FF"/>
                </w:rPr>
                <w:t>ГОСТ 30417-96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Методы определения массовых долей витаминов A и E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3" w:history="1">
              <w:r w:rsidR="00391491">
                <w:rPr>
                  <w:rFonts w:ascii="Calibri" w:hAnsi="Calibri" w:cs="Calibri"/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определения </w:t>
            </w:r>
            <w:proofErr w:type="spellStart"/>
            <w:r>
              <w:rPr>
                <w:rFonts w:ascii="Calibri" w:hAnsi="Calibri" w:cs="Calibri"/>
              </w:rPr>
              <w:t>жирнокислотного</w:t>
            </w:r>
            <w:proofErr w:type="spellEnd"/>
            <w:r>
              <w:rPr>
                <w:rFonts w:ascii="Calibri" w:hAnsi="Calibri" w:cs="Calibri"/>
              </w:rPr>
              <w:t xml:space="preserve"> состава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4" w:history="1">
              <w:r w:rsidR="00391491">
                <w:rPr>
                  <w:rFonts w:ascii="Calibri" w:hAnsi="Calibri" w:cs="Calibri"/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5" w:history="1">
              <w:r w:rsidR="00391491">
                <w:rPr>
                  <w:rFonts w:ascii="Calibri" w:hAnsi="Calibri" w:cs="Calibri"/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6" w:history="1">
              <w:r w:rsidR="00391491">
                <w:rPr>
                  <w:rFonts w:ascii="Calibri" w:hAnsi="Calibri" w:cs="Calibri"/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7" w:history="1">
              <w:r w:rsidR="00391491">
                <w:rPr>
                  <w:rFonts w:ascii="Calibri" w:hAnsi="Calibri" w:cs="Calibri"/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растительные, жиры животные и продукты их переработки. Методы </w:t>
            </w:r>
            <w:proofErr w:type="gramStart"/>
            <w:r>
              <w:rPr>
                <w:rFonts w:ascii="Calibri" w:hAnsi="Calibri" w:cs="Calibri"/>
              </w:rPr>
              <w:t>определения массовой доли трансизомеров жирных кислот</w:t>
            </w:r>
            <w:proofErr w:type="gramEnd"/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8" w:history="1">
              <w:r w:rsidR="00391491">
                <w:rPr>
                  <w:rFonts w:ascii="Calibri" w:hAnsi="Calibri" w:cs="Calibri"/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69" w:history="1">
              <w:r w:rsidR="00391491">
                <w:rPr>
                  <w:rFonts w:ascii="Calibri" w:hAnsi="Calibri" w:cs="Calibri"/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0" w:history="1">
              <w:r w:rsidR="00391491">
                <w:rPr>
                  <w:rFonts w:ascii="Calibri" w:hAnsi="Calibri" w:cs="Calibri"/>
                  <w:color w:val="0000FF"/>
                </w:rPr>
                <w:t>разделы 6</w:t>
              </w:r>
            </w:hyperlink>
            <w:r w:rsidR="00391491">
              <w:rPr>
                <w:rFonts w:ascii="Calibri" w:hAnsi="Calibri" w:cs="Calibri"/>
              </w:rPr>
              <w:t xml:space="preserve"> и </w:t>
            </w:r>
            <w:hyperlink r:id="rId71" w:history="1">
              <w:r w:rsidR="00391491">
                <w:rPr>
                  <w:rFonts w:ascii="Calibri" w:hAnsi="Calibri" w:cs="Calibri"/>
                  <w:color w:val="0000FF"/>
                </w:rPr>
                <w:t>7</w:t>
              </w:r>
            </w:hyperlink>
            <w:r w:rsidR="00391491">
              <w:rPr>
                <w:rFonts w:ascii="Calibri" w:hAnsi="Calibri" w:cs="Calibri"/>
              </w:rPr>
              <w:t xml:space="preserve"> ГОСТ </w:t>
            </w:r>
            <w:proofErr w:type="gramStart"/>
            <w:r w:rsidR="00391491">
              <w:rPr>
                <w:rFonts w:ascii="Calibri" w:hAnsi="Calibri" w:cs="Calibri"/>
              </w:rPr>
              <w:t>Р</w:t>
            </w:r>
            <w:proofErr w:type="gramEnd"/>
            <w:r w:rsidR="00391491">
              <w:rPr>
                <w:rFonts w:ascii="Calibri" w:hAnsi="Calibri" w:cs="Calibri"/>
              </w:rPr>
              <w:t xml:space="preserve"> 52100-2003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2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52173-2003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3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52174-2003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</w:t>
            </w:r>
            <w:r>
              <w:rPr>
                <w:rFonts w:ascii="Calibri" w:hAnsi="Calibri" w:cs="Calibri"/>
              </w:rPr>
              <w:lastRenderedPageBreak/>
              <w:t>применением биологического микрочипа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80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4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53214-2008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5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54657-2011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Эквиваленты масла какао, </w:t>
            </w:r>
            <w:proofErr w:type="spellStart"/>
            <w:r>
              <w:rPr>
                <w:rFonts w:ascii="Calibri" w:hAnsi="Calibri" w:cs="Calibri"/>
              </w:rPr>
              <w:t>улучшители</w:t>
            </w:r>
            <w:proofErr w:type="spellEnd"/>
            <w:r>
              <w:rPr>
                <w:rFonts w:ascii="Calibri" w:hAnsi="Calibri" w:cs="Calibri"/>
              </w:rPr>
              <w:t xml:space="preserve"> масла какао SOS-типа, заменители масла какао POP-типа. Определение массовой доли </w:t>
            </w:r>
            <w:proofErr w:type="gramStart"/>
            <w:r>
              <w:rPr>
                <w:rFonts w:ascii="Calibri" w:hAnsi="Calibri" w:cs="Calibri"/>
              </w:rPr>
              <w:t>твердых</w:t>
            </w:r>
            <w:proofErr w:type="gramEnd"/>
            <w:r>
              <w:rPr>
                <w:rFonts w:ascii="Calibri" w:hAnsi="Calibri" w:cs="Calibri"/>
              </w:rPr>
              <w:t xml:space="preserve">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1889-2008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 xml:space="preserve">(ГОСТ </w:t>
              </w:r>
              <w:proofErr w:type="gramStart"/>
              <w:r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52179-2003)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1939-2009 (ГОСТ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52062-2003)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разделы 6 и 7 СТБ 2016-2009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52173-2005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52174-2005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Биологическая безопасность. Сырье и продукты пищевые. Метод идентификации генетически модифицированных источников (ГМИ) </w:t>
            </w:r>
            <w:r>
              <w:rPr>
                <w:rFonts w:ascii="Calibri" w:hAnsi="Calibri" w:cs="Calibri"/>
              </w:rPr>
              <w:lastRenderedPageBreak/>
              <w:t>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87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1345-2005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1346-2005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статья 9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685-2007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2096-2008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7" w:history="1">
              <w:r w:rsidR="00391491">
                <w:rPr>
                  <w:rFonts w:ascii="Calibri" w:hAnsi="Calibri" w:cs="Calibri"/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8" w:history="1">
              <w:r w:rsidR="00391491">
                <w:rPr>
                  <w:rFonts w:ascii="Calibri" w:hAnsi="Calibri" w:cs="Calibri"/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приложение 1</w:t>
            </w: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79" w:history="1">
              <w:r w:rsidR="00391491">
                <w:rPr>
                  <w:rFonts w:ascii="Calibri" w:hAnsi="Calibri" w:cs="Calibri"/>
                  <w:color w:val="0000FF"/>
                </w:rPr>
                <w:t>ГОСТ ISO 3960-2013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растительные. Определение перекисного числа. Йодометрическое </w:t>
            </w:r>
            <w:r>
              <w:rPr>
                <w:rFonts w:ascii="Calibri" w:hAnsi="Calibri" w:cs="Calibri"/>
              </w:rPr>
              <w:lastRenderedPageBreak/>
              <w:t>(визуальное) определение по конечной точке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94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0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50457-92</w:t>
              </w:r>
            </w:hyperlink>
            <w:r w:rsidR="00391491">
              <w:rPr>
                <w:rFonts w:ascii="Calibri" w:hAnsi="Calibri" w:cs="Calibri"/>
              </w:rPr>
              <w:t xml:space="preserve"> (ИСО 660-83)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661-2008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5555-2009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15304-2007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660-2011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661-2009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1" w:history="1">
              <w:r w:rsidR="00391491">
                <w:rPr>
                  <w:rFonts w:ascii="Calibri" w:hAnsi="Calibri" w:cs="Calibri"/>
                  <w:color w:val="0000FF"/>
                </w:rPr>
                <w:t>пункты 4.17</w:t>
              </w:r>
            </w:hyperlink>
            <w:r w:rsidR="00391491">
              <w:rPr>
                <w:rFonts w:ascii="Calibri" w:hAnsi="Calibri" w:cs="Calibri"/>
              </w:rPr>
              <w:t xml:space="preserve"> и </w:t>
            </w:r>
            <w:hyperlink r:id="rId82" w:history="1">
              <w:r w:rsidR="00391491">
                <w:rPr>
                  <w:rFonts w:ascii="Calibri" w:hAnsi="Calibri" w:cs="Calibri"/>
                  <w:color w:val="0000FF"/>
                </w:rPr>
                <w:t>4.18</w:t>
              </w:r>
            </w:hyperlink>
            <w:r w:rsidR="00391491">
              <w:rPr>
                <w:rFonts w:ascii="Calibri" w:hAnsi="Calibri" w:cs="Calibri"/>
              </w:rPr>
              <w:t xml:space="preserve"> ГОСТ 7482-96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3" w:history="1">
              <w:r w:rsidR="00391491">
                <w:rPr>
                  <w:rFonts w:ascii="Calibri" w:hAnsi="Calibri" w:cs="Calibri"/>
                  <w:color w:val="0000FF"/>
                </w:rPr>
                <w:t>ГОСТ 26593-85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Метод измерения перекисного числа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391491" w:rsidRDefault="00391491">
            <w:pPr>
              <w:spacing w:after="1" w:line="220" w:lineRule="atLeast"/>
            </w:pP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4" w:history="1">
              <w:r w:rsidR="00391491">
                <w:rPr>
                  <w:rFonts w:ascii="Calibri" w:hAnsi="Calibri" w:cs="Calibri"/>
                  <w:color w:val="0000FF"/>
                </w:rPr>
                <w:t>ГОСТ 30089-93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</w:t>
            </w:r>
            <w:r>
              <w:rPr>
                <w:rFonts w:ascii="Calibri" w:hAnsi="Calibri" w:cs="Calibri"/>
              </w:rPr>
              <w:lastRenderedPageBreak/>
              <w:t xml:space="preserve">определения </w:t>
            </w:r>
            <w:proofErr w:type="spellStart"/>
            <w:r>
              <w:rPr>
                <w:rFonts w:ascii="Calibri" w:hAnsi="Calibri" w:cs="Calibri"/>
              </w:rPr>
              <w:t>эруковой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103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5" w:history="1">
              <w:r w:rsidR="00391491">
                <w:rPr>
                  <w:rFonts w:ascii="Calibri" w:hAnsi="Calibri" w:cs="Calibri"/>
                  <w:color w:val="0000FF"/>
                </w:rPr>
                <w:t>пункт 6.21</w:t>
              </w:r>
            </w:hyperlink>
            <w:r w:rsidR="00391491">
              <w:rPr>
                <w:rFonts w:ascii="Calibri" w:hAnsi="Calibri" w:cs="Calibri"/>
              </w:rPr>
              <w:t xml:space="preserve"> ГОСТ 30306-95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из плодовых косточек и орехов миндаля. Технические условия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6" w:history="1">
              <w:r w:rsidR="00391491">
                <w:rPr>
                  <w:rFonts w:ascii="Calibri" w:hAnsi="Calibri" w:cs="Calibri"/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растительные, жиры животные и продукты их переработки. Методы </w:t>
            </w:r>
            <w:proofErr w:type="gramStart"/>
            <w:r>
              <w:rPr>
                <w:rFonts w:ascii="Calibri" w:hAnsi="Calibri" w:cs="Calibri"/>
              </w:rPr>
              <w:t>определения массовой доли трансизомеров жирных кислот</w:t>
            </w:r>
            <w:proofErr w:type="gramEnd"/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7" w:history="1">
              <w:r w:rsidR="00391491">
                <w:rPr>
                  <w:rFonts w:ascii="Calibri" w:hAnsi="Calibri" w:cs="Calibri"/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8" w:history="1">
              <w:r w:rsidR="00391491">
                <w:rPr>
                  <w:rFonts w:ascii="Calibri" w:hAnsi="Calibri" w:cs="Calibri"/>
                  <w:color w:val="0000FF"/>
                </w:rPr>
                <w:t>ГОСТ 31933-2012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Методы определения кислотного числа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89" w:history="1">
              <w:r w:rsidR="00391491">
                <w:rPr>
                  <w:rFonts w:ascii="Calibri" w:hAnsi="Calibri" w:cs="Calibri"/>
                  <w:color w:val="0000FF"/>
                </w:rPr>
                <w:t>ГОСТ 32123-2013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Жиры и масла животные и растительные. Определение содержания </w:t>
            </w:r>
            <w:proofErr w:type="spellStart"/>
            <w:r>
              <w:rPr>
                <w:rFonts w:ascii="Calibri" w:hAnsi="Calibri" w:cs="Calibri"/>
              </w:rPr>
              <w:t>бен</w:t>
            </w:r>
            <w:proofErr w:type="gramStart"/>
            <w:r>
              <w:rPr>
                <w:rFonts w:ascii="Calibri" w:hAnsi="Calibri" w:cs="Calibri"/>
              </w:rPr>
              <w:t>з</w:t>
            </w:r>
            <w:proofErr w:type="spellEnd"/>
            <w:r>
              <w:rPr>
                <w:rFonts w:ascii="Calibri" w:hAnsi="Calibri" w:cs="Calibri"/>
              </w:rPr>
              <w:t>(</w:t>
            </w:r>
            <w:proofErr w:type="gramEnd"/>
            <w:r>
              <w:rPr>
                <w:rFonts w:ascii="Calibri" w:hAnsi="Calibri" w:cs="Calibri"/>
              </w:rPr>
              <w:t>а)</w:t>
            </w:r>
            <w:proofErr w:type="spellStart"/>
            <w:r>
              <w:rPr>
                <w:rFonts w:ascii="Calibri" w:hAnsi="Calibri" w:cs="Calibri"/>
              </w:rPr>
              <w:t>пирена</w:t>
            </w:r>
            <w:proofErr w:type="spellEnd"/>
            <w:r>
              <w:rPr>
                <w:rFonts w:ascii="Calibri" w:hAnsi="Calibri" w:cs="Calibri"/>
              </w:rPr>
              <w:t>. Метод с применением высокоразрешающей жидкостной хроматографии с обратной фазой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0" w:history="1">
              <w:r w:rsidR="00391491">
                <w:rPr>
                  <w:rFonts w:ascii="Calibri" w:hAnsi="Calibri" w:cs="Calibri"/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1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51487-99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2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51650-2000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Продукты пищевые. Методы определения массовой доли </w:t>
            </w:r>
            <w:proofErr w:type="spellStart"/>
            <w:r>
              <w:rPr>
                <w:rFonts w:ascii="Calibri" w:hAnsi="Calibri" w:cs="Calibri"/>
              </w:rPr>
              <w:t>бен</w:t>
            </w:r>
            <w:proofErr w:type="gramStart"/>
            <w:r>
              <w:rPr>
                <w:rFonts w:ascii="Calibri" w:hAnsi="Calibri" w:cs="Calibri"/>
              </w:rPr>
              <w:t>з</w:t>
            </w:r>
            <w:proofErr w:type="spellEnd"/>
            <w:r>
              <w:rPr>
                <w:rFonts w:ascii="Calibri" w:hAnsi="Calibri" w:cs="Calibri"/>
              </w:rPr>
              <w:t>(</w:t>
            </w:r>
            <w:proofErr w:type="gramEnd"/>
            <w:r>
              <w:rPr>
                <w:rFonts w:ascii="Calibri" w:hAnsi="Calibri" w:cs="Calibri"/>
              </w:rPr>
              <w:t xml:space="preserve">а) </w:t>
            </w:r>
            <w:proofErr w:type="spellStart"/>
            <w:r>
              <w:rPr>
                <w:rFonts w:ascii="Calibri" w:hAnsi="Calibri" w:cs="Calibri"/>
              </w:rPr>
              <w:t>пирена</w:t>
            </w:r>
            <w:proofErr w:type="spellEnd"/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3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54657-2011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Эквиваленты масла какао, </w:t>
            </w:r>
            <w:proofErr w:type="spellStart"/>
            <w:r>
              <w:rPr>
                <w:rFonts w:ascii="Calibri" w:hAnsi="Calibri" w:cs="Calibri"/>
              </w:rPr>
              <w:t>улучшители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 xml:space="preserve">масла какао SOS-типа, заменители масла какао POP-типа. Определение массовой доли </w:t>
            </w:r>
            <w:proofErr w:type="gramStart"/>
            <w:r>
              <w:rPr>
                <w:rFonts w:ascii="Calibri" w:hAnsi="Calibri" w:cs="Calibri"/>
              </w:rPr>
              <w:t>твердых</w:t>
            </w:r>
            <w:proofErr w:type="gramEnd"/>
            <w:r>
              <w:rPr>
                <w:rFonts w:ascii="Calibri" w:hAnsi="Calibri" w:cs="Calibri"/>
              </w:rPr>
              <w:t xml:space="preserve">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1036-97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1939-2009 (ГОСТ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52062-2003)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СТБ ГОСТ </w:t>
            </w:r>
            <w:proofErr w:type="gramStart"/>
            <w:r>
              <w:rPr>
                <w:rFonts w:ascii="Calibri" w:hAnsi="Calibri" w:cs="Calibri"/>
              </w:rPr>
              <w:t>Р</w:t>
            </w:r>
            <w:proofErr w:type="gramEnd"/>
            <w:r>
              <w:rPr>
                <w:rFonts w:ascii="Calibri" w:hAnsi="Calibri" w:cs="Calibri"/>
              </w:rPr>
              <w:t xml:space="preserve"> 51487-2001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приложение 2</w:t>
            </w:r>
          </w:p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4" w:history="1">
              <w:r w:rsidR="00391491">
                <w:rPr>
                  <w:rFonts w:ascii="Calibri" w:hAnsi="Calibri" w:cs="Calibri"/>
                  <w:color w:val="0000FF"/>
                </w:rPr>
                <w:t>ГОСТ ISO 7218-2011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применяется до 01.01.2018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5" w:history="1">
              <w:r w:rsidR="00391491">
                <w:rPr>
                  <w:rFonts w:ascii="Calibri" w:hAnsi="Calibri" w:cs="Calibri"/>
                  <w:color w:val="0000FF"/>
                </w:rPr>
                <w:t>ГОСТ ISO 7218-2015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6" w:history="1">
              <w:r w:rsidR="00391491">
                <w:rPr>
                  <w:rFonts w:ascii="Calibri" w:hAnsi="Calibri" w:cs="Calibri"/>
                  <w:color w:val="0000FF"/>
                </w:rPr>
                <w:t>ГОСТ ISO 21527-1-2013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ISO 7218-2010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Микробиология пищевых продуктов и кормов для животных. Общие </w:t>
            </w:r>
            <w:r>
              <w:rPr>
                <w:rFonts w:ascii="Calibri" w:hAnsi="Calibri" w:cs="Calibri"/>
              </w:rPr>
              <w:lastRenderedPageBreak/>
              <w:t>требования к выполнению микробиологических исследований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применяется до </w:t>
            </w:r>
            <w:r>
              <w:rPr>
                <w:rFonts w:ascii="Calibri" w:hAnsi="Calibri" w:cs="Calibri"/>
              </w:rPr>
              <w:lastRenderedPageBreak/>
              <w:t>01.01.2018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119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7" w:history="1">
              <w:r w:rsidR="00391491">
                <w:rPr>
                  <w:rFonts w:ascii="Calibri" w:hAnsi="Calibri" w:cs="Calibri"/>
                  <w:color w:val="0000FF"/>
                </w:rPr>
                <w:t>ГОСТ 30726-2001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Продукты пищевые. Методы выявления и определения количества бактерий вида </w:t>
            </w:r>
            <w:proofErr w:type="spellStart"/>
            <w:r>
              <w:rPr>
                <w:rFonts w:ascii="Calibri" w:hAnsi="Calibri" w:cs="Calibri"/>
              </w:rPr>
              <w:t>Escherichia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coli</w:t>
            </w:r>
            <w:proofErr w:type="spellEnd"/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8" w:history="1">
              <w:r w:rsidR="00391491">
                <w:rPr>
                  <w:rFonts w:ascii="Calibri" w:hAnsi="Calibri" w:cs="Calibri"/>
                  <w:color w:val="0000FF"/>
                </w:rPr>
                <w:t>ГОСТ 31746-2012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 выявления и определения количества</w:t>
            </w:r>
          </w:p>
          <w:p w:rsidR="00391491" w:rsidRDefault="00391491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коагулазоположительных</w:t>
            </w:r>
            <w:proofErr w:type="spellEnd"/>
            <w:r>
              <w:rPr>
                <w:rFonts w:ascii="Calibri" w:hAnsi="Calibri" w:cs="Calibri"/>
              </w:rPr>
              <w:t xml:space="preserve"> стафилококков и </w:t>
            </w:r>
            <w:proofErr w:type="spellStart"/>
            <w:r>
              <w:rPr>
                <w:rFonts w:ascii="Calibri" w:hAnsi="Calibri" w:cs="Calibri"/>
              </w:rPr>
              <w:t>Staphylococcus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aureus</w:t>
            </w:r>
            <w:proofErr w:type="spellEnd"/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99" w:history="1">
              <w:r w:rsidR="00391491">
                <w:rPr>
                  <w:rFonts w:ascii="Calibri" w:hAnsi="Calibri" w:cs="Calibri"/>
                  <w:color w:val="0000FF"/>
                </w:rPr>
                <w:t>ГОСТ 31747-2012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Продукты пищевые. Методы выявления и определения количества бактерий группы кишечных палочек (</w:t>
            </w:r>
            <w:proofErr w:type="spellStart"/>
            <w:r>
              <w:rPr>
                <w:rFonts w:ascii="Calibri" w:hAnsi="Calibri" w:cs="Calibri"/>
              </w:rPr>
              <w:t>колиформных</w:t>
            </w:r>
            <w:proofErr w:type="spellEnd"/>
            <w:r>
              <w:rPr>
                <w:rFonts w:ascii="Calibri" w:hAnsi="Calibri" w:cs="Calibri"/>
              </w:rPr>
              <w:t xml:space="preserve"> бактерий)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122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приложение 3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5509-2007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660-2011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0" w:history="1">
              <w:r w:rsidR="00391491">
                <w:rPr>
                  <w:rFonts w:ascii="Calibri" w:hAnsi="Calibri" w:cs="Calibri"/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определения </w:t>
            </w:r>
            <w:proofErr w:type="spellStart"/>
            <w:r>
              <w:rPr>
                <w:rFonts w:ascii="Calibri" w:hAnsi="Calibri" w:cs="Calibri"/>
              </w:rPr>
              <w:t>жирнокислотного</w:t>
            </w:r>
            <w:proofErr w:type="spellEnd"/>
            <w:r>
              <w:rPr>
                <w:rFonts w:ascii="Calibri" w:hAnsi="Calibri" w:cs="Calibri"/>
              </w:rPr>
              <w:t xml:space="preserve"> состава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1" w:history="1">
              <w:r w:rsidR="00391491">
                <w:rPr>
                  <w:rFonts w:ascii="Calibri" w:hAnsi="Calibri" w:cs="Calibri"/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2" w:history="1">
              <w:r w:rsidR="00391491">
                <w:rPr>
                  <w:rFonts w:ascii="Calibri" w:hAnsi="Calibri" w:cs="Calibri"/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 и жиры животные. Определение методом газовой хроматографии массовой доли </w:t>
            </w:r>
            <w:r>
              <w:rPr>
                <w:rFonts w:ascii="Calibri" w:hAnsi="Calibri" w:cs="Calibri"/>
              </w:rPr>
              <w:lastRenderedPageBreak/>
              <w:t>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127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3" w:history="1">
              <w:r w:rsidR="00391491">
                <w:rPr>
                  <w:rFonts w:ascii="Calibri" w:hAnsi="Calibri" w:cs="Calibri"/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4" w:history="1">
              <w:r w:rsidR="00391491">
                <w:rPr>
                  <w:rFonts w:ascii="Calibri" w:hAnsi="Calibri" w:cs="Calibri"/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приложение 4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ИСО 5509-2007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5" w:history="1">
              <w:r w:rsidR="00391491">
                <w:rPr>
                  <w:rFonts w:ascii="Calibri" w:hAnsi="Calibri" w:cs="Calibri"/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131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5488-50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6" w:history="1">
              <w:r w:rsidR="00391491">
                <w:rPr>
                  <w:rFonts w:ascii="Calibri" w:hAnsi="Calibri" w:cs="Calibri"/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растительные. Метод определения </w:t>
            </w:r>
            <w:proofErr w:type="spellStart"/>
            <w:r>
              <w:rPr>
                <w:rFonts w:ascii="Calibri" w:hAnsi="Calibri" w:cs="Calibri"/>
              </w:rPr>
              <w:t>жирнокислотного</w:t>
            </w:r>
            <w:proofErr w:type="spellEnd"/>
            <w:r>
              <w:rPr>
                <w:rFonts w:ascii="Calibri" w:hAnsi="Calibri" w:cs="Calibri"/>
              </w:rPr>
              <w:t xml:space="preserve"> состава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7" w:history="1">
              <w:r w:rsidR="00391491">
                <w:rPr>
                  <w:rFonts w:ascii="Calibri" w:hAnsi="Calibri" w:cs="Calibri"/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8" w:history="1">
              <w:r w:rsidR="00391491">
                <w:rPr>
                  <w:rFonts w:ascii="Calibri" w:hAnsi="Calibri" w:cs="Calibri"/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135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09" w:history="1">
              <w:r w:rsidR="00391491">
                <w:rPr>
                  <w:rFonts w:ascii="Calibri" w:hAnsi="Calibri" w:cs="Calibri"/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Масла растительные и жиры животные. Метод определения состава </w:t>
            </w:r>
            <w:r>
              <w:rPr>
                <w:rFonts w:ascii="Calibri" w:hAnsi="Calibri" w:cs="Calibri"/>
              </w:rPr>
              <w:lastRenderedPageBreak/>
              <w:t>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136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0" w:history="1">
              <w:r w:rsidR="00391491">
                <w:rPr>
                  <w:rFonts w:ascii="Calibri" w:hAnsi="Calibri" w:cs="Calibri"/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приложение 5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685-2007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proofErr w:type="gramStart"/>
            <w:r>
              <w:rPr>
                <w:rFonts w:ascii="Calibri" w:hAnsi="Calibri" w:cs="Calibri"/>
              </w:rPr>
              <w:t>СТ</w:t>
            </w:r>
            <w:proofErr w:type="gramEnd"/>
            <w:r>
              <w:rPr>
                <w:rFonts w:ascii="Calibri" w:hAnsi="Calibri" w:cs="Calibri"/>
              </w:rPr>
              <w:t xml:space="preserve"> РК ИСО 2096-2008</w:t>
            </w:r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1" w:history="1">
              <w:r w:rsidR="00391491">
                <w:rPr>
                  <w:rFonts w:ascii="Calibri" w:hAnsi="Calibri" w:cs="Calibri"/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2" w:history="1">
              <w:r w:rsidR="00391491">
                <w:rPr>
                  <w:rFonts w:ascii="Calibri" w:hAnsi="Calibri" w:cs="Calibri"/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391491" w:rsidRDefault="00391491">
            <w:pPr>
              <w:spacing w:after="1" w:line="220" w:lineRule="atLeast"/>
            </w:pPr>
          </w:p>
        </w:tc>
      </w:tr>
    </w:tbl>
    <w:p w:rsidR="00391491" w:rsidRDefault="00391491">
      <w:pPr>
        <w:sectPr w:rsidR="003914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right"/>
        <w:outlineLvl w:val="0"/>
      </w:pPr>
      <w:proofErr w:type="gramStart"/>
      <w:r>
        <w:rPr>
          <w:rFonts w:ascii="Calibri" w:hAnsi="Calibri" w:cs="Calibri"/>
        </w:rPr>
        <w:t>Утвержден</w:t>
      </w:r>
      <w:proofErr w:type="gramEnd"/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Решением Комиссии Таможенного союза</w:t>
      </w:r>
    </w:p>
    <w:p w:rsidR="00391491" w:rsidRDefault="00391491">
      <w:pPr>
        <w:spacing w:after="1" w:line="220" w:lineRule="atLeast"/>
        <w:jc w:val="right"/>
      </w:pPr>
      <w:r>
        <w:rPr>
          <w:rFonts w:ascii="Calibri" w:hAnsi="Calibri" w:cs="Calibri"/>
        </w:rPr>
        <w:t>от 9 декабря 2011 г. N 883</w:t>
      </w:r>
    </w:p>
    <w:p w:rsidR="00391491" w:rsidRDefault="00391491">
      <w:pPr>
        <w:spacing w:after="1" w:line="220" w:lineRule="atLeast"/>
        <w:ind w:firstLine="540"/>
        <w:jc w:val="both"/>
      </w:pPr>
    </w:p>
    <w:p w:rsidR="00391491" w:rsidRDefault="00391491">
      <w:pPr>
        <w:spacing w:after="1" w:line="220" w:lineRule="atLeast"/>
        <w:jc w:val="center"/>
      </w:pPr>
      <w:bookmarkStart w:id="18" w:name="P1581"/>
      <w:bookmarkEnd w:id="18"/>
      <w:r>
        <w:rPr>
          <w:rFonts w:ascii="Calibri" w:hAnsi="Calibri" w:cs="Calibri"/>
          <w:b/>
        </w:rPr>
        <w:t>ПЕРЕЧЕНЬ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СТАНДАРТОВ, В РЕЗУЛЬТАТЕ ПРИМЕНЕНИЯ КОТОРЫХ НА </w:t>
      </w:r>
      <w:proofErr w:type="gramStart"/>
      <w:r>
        <w:rPr>
          <w:rFonts w:ascii="Calibri" w:hAnsi="Calibri" w:cs="Calibri"/>
          <w:b/>
        </w:rPr>
        <w:t>ДОБРОВОЛЬНОЙ</w:t>
      </w:r>
      <w:proofErr w:type="gramEnd"/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ОСНОВЕ ОБЕСПЕЧИВАЕТСЯ СОБЛЮДЕНИЕ ТРЕБОВАНИЙ </w:t>
      </w:r>
      <w:proofErr w:type="gramStart"/>
      <w:r>
        <w:rPr>
          <w:rFonts w:ascii="Calibri" w:hAnsi="Calibri" w:cs="Calibri"/>
          <w:b/>
        </w:rPr>
        <w:t>ТЕХНИЧЕСКОГО</w:t>
      </w:r>
      <w:proofErr w:type="gramEnd"/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РЕГЛАМЕНТА ТАМОЖЕННОГО СОЮЗА "ТЕХНИЧЕСКИЙ РЕГЛАМЕНТ</w:t>
      </w:r>
    </w:p>
    <w:p w:rsidR="00391491" w:rsidRDefault="003914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МАСЛОЖИРОВУЮ ПРОДУКЦИЮ" (</w:t>
      </w:r>
      <w:proofErr w:type="gramStart"/>
      <w:r>
        <w:rPr>
          <w:rFonts w:ascii="Calibri" w:hAnsi="Calibri" w:cs="Calibri"/>
          <w:b/>
        </w:rPr>
        <w:t>ТР</w:t>
      </w:r>
      <w:proofErr w:type="gramEnd"/>
      <w:r>
        <w:rPr>
          <w:rFonts w:ascii="Calibri" w:hAnsi="Calibri" w:cs="Calibri"/>
          <w:b/>
        </w:rPr>
        <w:t xml:space="preserve"> ТС 024/2011)</w:t>
      </w:r>
    </w:p>
    <w:p w:rsidR="00391491" w:rsidRDefault="0039149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914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91491" w:rsidRDefault="00391491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1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Коллегии Евразийской экономической комиссии</w:t>
            </w:r>
            <w:proofErr w:type="gramEnd"/>
          </w:p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10.05.2016 N 40)</w:t>
            </w:r>
          </w:p>
        </w:tc>
      </w:tr>
    </w:tbl>
    <w:p w:rsidR="00391491" w:rsidRDefault="00391491">
      <w:pPr>
        <w:spacing w:after="1" w:line="22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1699"/>
        <w:gridCol w:w="2211"/>
        <w:gridCol w:w="3978"/>
        <w:gridCol w:w="1134"/>
      </w:tblGrid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699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Обозначение стандарта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стандарта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9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статьи 2, 3 и 5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6823-2000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4" w:history="1">
              <w:r w:rsidR="00391491">
                <w:rPr>
                  <w:rFonts w:ascii="Calibri" w:hAnsi="Calibri" w:cs="Calibri"/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дистиллированный.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19708-74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Переработка растительных масел, жиров и жирных кислот - </w:t>
            </w:r>
            <w:proofErr w:type="spellStart"/>
            <w:r>
              <w:rPr>
                <w:rFonts w:ascii="Calibri" w:hAnsi="Calibri" w:cs="Calibri"/>
              </w:rPr>
              <w:t>гидрогенизационное</w:t>
            </w:r>
            <w:proofErr w:type="spellEnd"/>
            <w:r>
              <w:rPr>
                <w:rFonts w:ascii="Calibri" w:hAnsi="Calibri" w:cs="Calibri"/>
              </w:rPr>
              <w:t xml:space="preserve"> производство. Термины и определения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5" w:history="1">
              <w:r w:rsidR="00391491">
                <w:rPr>
                  <w:rFonts w:ascii="Calibri" w:hAnsi="Calibri" w:cs="Calibri"/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6" w:history="1">
              <w:r w:rsidR="00391491">
                <w:rPr>
                  <w:rFonts w:ascii="Calibri" w:hAnsi="Calibri" w:cs="Calibri"/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7" w:history="1">
              <w:r w:rsidR="00391491">
                <w:rPr>
                  <w:rFonts w:ascii="Calibri" w:hAnsi="Calibri" w:cs="Calibri"/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8" w:history="1">
              <w:r w:rsidR="00391491">
                <w:rPr>
                  <w:rFonts w:ascii="Calibri" w:hAnsi="Calibri" w:cs="Calibri"/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19" w:history="1">
              <w:r w:rsidR="00391491">
                <w:rPr>
                  <w:rFonts w:ascii="Calibri" w:hAnsi="Calibri" w:cs="Calibri"/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0" w:history="1">
              <w:r w:rsidR="00391491">
                <w:rPr>
                  <w:rFonts w:ascii="Calibri" w:hAnsi="Calibri" w:cs="Calibri"/>
                  <w:color w:val="0000FF"/>
                </w:rPr>
                <w:t>ГОСТ 32188-2013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Маргарины.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1" w:history="1">
              <w:r w:rsidR="00391491">
                <w:rPr>
                  <w:rFonts w:ascii="Calibri" w:hAnsi="Calibri" w:cs="Calibri"/>
                  <w:color w:val="0000FF"/>
                </w:rPr>
                <w:t xml:space="preserve">ГОСТ </w:t>
              </w:r>
              <w:proofErr w:type="gramStart"/>
              <w:r w:rsidR="00391491"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 w:rsidR="00391491">
                <w:rPr>
                  <w:rFonts w:ascii="Calibri" w:hAnsi="Calibri" w:cs="Calibri"/>
                  <w:color w:val="0000FF"/>
                </w:rPr>
                <w:t xml:space="preserve"> 52100-2003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Спреды и смеси топленые.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2016-2009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2285-2012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99" w:type="dxa"/>
            <w:vMerge w:val="restart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статьи 8 и 9</w:t>
            </w:r>
          </w:p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6823-2000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2" w:history="1">
              <w:r w:rsidR="00391491">
                <w:rPr>
                  <w:rFonts w:ascii="Calibri" w:hAnsi="Calibri" w:cs="Calibri"/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Глицерин дистиллированный.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 19708-74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Переработка растительных масел, жиров и жирных кислот - </w:t>
            </w:r>
            <w:proofErr w:type="spellStart"/>
            <w:r>
              <w:rPr>
                <w:rFonts w:ascii="Calibri" w:hAnsi="Calibri" w:cs="Calibri"/>
              </w:rPr>
              <w:t>гидрогенизационное</w:t>
            </w:r>
            <w:proofErr w:type="spellEnd"/>
            <w:r>
              <w:rPr>
                <w:rFonts w:ascii="Calibri" w:hAnsi="Calibri" w:cs="Calibri"/>
              </w:rPr>
              <w:t xml:space="preserve"> производство. Термины и определения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3" w:history="1">
              <w:r w:rsidR="00391491">
                <w:rPr>
                  <w:rFonts w:ascii="Calibri" w:hAnsi="Calibri" w:cs="Calibri"/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4" w:history="1">
              <w:r w:rsidR="00391491">
                <w:rPr>
                  <w:rFonts w:ascii="Calibri" w:hAnsi="Calibri" w:cs="Calibri"/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5" w:history="1">
              <w:r w:rsidR="00391491">
                <w:rPr>
                  <w:rFonts w:ascii="Calibri" w:hAnsi="Calibri" w:cs="Calibri"/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6" w:history="1">
              <w:r w:rsidR="00391491">
                <w:rPr>
                  <w:rFonts w:ascii="Calibri" w:hAnsi="Calibri" w:cs="Calibri"/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483776">
            <w:pPr>
              <w:spacing w:after="1" w:line="220" w:lineRule="atLeast"/>
            </w:pPr>
            <w:hyperlink r:id="rId127" w:history="1">
              <w:r w:rsidR="00391491">
                <w:rPr>
                  <w:rFonts w:ascii="Calibri" w:hAnsi="Calibri" w:cs="Calibri"/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  <w:tr w:rsidR="00391491">
        <w:tc>
          <w:tcPr>
            <w:tcW w:w="585" w:type="dxa"/>
          </w:tcPr>
          <w:p w:rsidR="00391491" w:rsidRDefault="0039149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699" w:type="dxa"/>
            <w:vMerge/>
          </w:tcPr>
          <w:p w:rsidR="00391491" w:rsidRDefault="00391491"/>
        </w:tc>
        <w:tc>
          <w:tcPr>
            <w:tcW w:w="2211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СТБ 2285-2012</w:t>
            </w:r>
          </w:p>
        </w:tc>
        <w:tc>
          <w:tcPr>
            <w:tcW w:w="3978" w:type="dxa"/>
          </w:tcPr>
          <w:p w:rsidR="00391491" w:rsidRDefault="0039149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391491" w:rsidRDefault="00391491">
            <w:pPr>
              <w:spacing w:after="1" w:line="220" w:lineRule="atLeast"/>
            </w:pPr>
          </w:p>
        </w:tc>
      </w:tr>
    </w:tbl>
    <w:p w:rsidR="00391491" w:rsidRDefault="00391491">
      <w:pPr>
        <w:spacing w:after="1" w:line="220" w:lineRule="atLeast"/>
        <w:jc w:val="both"/>
      </w:pPr>
    </w:p>
    <w:p w:rsidR="00391491" w:rsidRDefault="00391491">
      <w:pPr>
        <w:spacing w:after="1" w:line="220" w:lineRule="atLeast"/>
        <w:jc w:val="center"/>
      </w:pPr>
    </w:p>
    <w:p w:rsidR="00391491" w:rsidRDefault="0039149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491" w:rsidRDefault="00391491">
      <w:pPr>
        <w:spacing w:after="1" w:line="220" w:lineRule="atLeast"/>
      </w:pPr>
      <w:r>
        <w:rPr>
          <w:rFonts w:ascii="Calibri" w:hAnsi="Calibri" w:cs="Calibri"/>
        </w:rPr>
        <w:br/>
      </w:r>
    </w:p>
    <w:p w:rsidR="0015769F" w:rsidRDefault="0015769F"/>
    <w:sectPr w:rsidR="0015769F" w:rsidSect="0020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91"/>
    <w:rsid w:val="00022BE0"/>
    <w:rsid w:val="000D26FD"/>
    <w:rsid w:val="000E1230"/>
    <w:rsid w:val="001030F7"/>
    <w:rsid w:val="00125FBB"/>
    <w:rsid w:val="0015769F"/>
    <w:rsid w:val="0016732B"/>
    <w:rsid w:val="00200C99"/>
    <w:rsid w:val="00260A17"/>
    <w:rsid w:val="0026526C"/>
    <w:rsid w:val="00272036"/>
    <w:rsid w:val="00272865"/>
    <w:rsid w:val="002B1053"/>
    <w:rsid w:val="002B78EC"/>
    <w:rsid w:val="002E3D1A"/>
    <w:rsid w:val="002E53E8"/>
    <w:rsid w:val="00305164"/>
    <w:rsid w:val="003135A4"/>
    <w:rsid w:val="003460C5"/>
    <w:rsid w:val="00346DB0"/>
    <w:rsid w:val="003745D6"/>
    <w:rsid w:val="003746F8"/>
    <w:rsid w:val="00391491"/>
    <w:rsid w:val="004232C1"/>
    <w:rsid w:val="00443686"/>
    <w:rsid w:val="00454EFB"/>
    <w:rsid w:val="00483776"/>
    <w:rsid w:val="00491454"/>
    <w:rsid w:val="004A4888"/>
    <w:rsid w:val="004B28D0"/>
    <w:rsid w:val="004B3226"/>
    <w:rsid w:val="0052227B"/>
    <w:rsid w:val="005307C9"/>
    <w:rsid w:val="00554852"/>
    <w:rsid w:val="00554CA5"/>
    <w:rsid w:val="005838B2"/>
    <w:rsid w:val="00595EE0"/>
    <w:rsid w:val="005A270C"/>
    <w:rsid w:val="005B4C8A"/>
    <w:rsid w:val="005E5FA4"/>
    <w:rsid w:val="006076C4"/>
    <w:rsid w:val="00633E07"/>
    <w:rsid w:val="00635A86"/>
    <w:rsid w:val="00640209"/>
    <w:rsid w:val="006472B0"/>
    <w:rsid w:val="00673ACB"/>
    <w:rsid w:val="00694043"/>
    <w:rsid w:val="0069487A"/>
    <w:rsid w:val="00710B04"/>
    <w:rsid w:val="0078492D"/>
    <w:rsid w:val="007D4800"/>
    <w:rsid w:val="007D56EF"/>
    <w:rsid w:val="00890A63"/>
    <w:rsid w:val="008D0F5F"/>
    <w:rsid w:val="008E133F"/>
    <w:rsid w:val="0090498C"/>
    <w:rsid w:val="00911796"/>
    <w:rsid w:val="00917C0D"/>
    <w:rsid w:val="0094077A"/>
    <w:rsid w:val="00995493"/>
    <w:rsid w:val="00995A1B"/>
    <w:rsid w:val="00A47766"/>
    <w:rsid w:val="00A50910"/>
    <w:rsid w:val="00A74E9E"/>
    <w:rsid w:val="00A85C4C"/>
    <w:rsid w:val="00AA7E15"/>
    <w:rsid w:val="00AB27E7"/>
    <w:rsid w:val="00AB3B7B"/>
    <w:rsid w:val="00B61FE9"/>
    <w:rsid w:val="00B73CBA"/>
    <w:rsid w:val="00B91CAA"/>
    <w:rsid w:val="00BB352F"/>
    <w:rsid w:val="00BB4264"/>
    <w:rsid w:val="00BD1130"/>
    <w:rsid w:val="00BE50EB"/>
    <w:rsid w:val="00BF37C7"/>
    <w:rsid w:val="00C352E4"/>
    <w:rsid w:val="00C8468B"/>
    <w:rsid w:val="00CF4069"/>
    <w:rsid w:val="00D156A2"/>
    <w:rsid w:val="00D2778F"/>
    <w:rsid w:val="00DC0E0B"/>
    <w:rsid w:val="00DF6125"/>
    <w:rsid w:val="00E901A9"/>
    <w:rsid w:val="00EF5BB8"/>
    <w:rsid w:val="00F44A34"/>
    <w:rsid w:val="00F8375C"/>
    <w:rsid w:val="00FA17E5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4FA60C8B9676C821C25F0CAF15F45470CA61D5C6E64E362E1EDFZEH" TargetMode="External"/><Relationship Id="rId117" Type="http://schemas.openxmlformats.org/officeDocument/2006/relationships/hyperlink" Target="consultantplus://offline/ref=AD4FA60C8B9676C821C25F0CAF15F45477CE60D79BEC466F221CF9DFZBH" TargetMode="External"/><Relationship Id="rId21" Type="http://schemas.openxmlformats.org/officeDocument/2006/relationships/hyperlink" Target="consultantplus://offline/ref=AD4FA60C8B9676C821C25C19B615F45472C96AD797B8116D7349F7FE3F73DA33E2DA933A979894F2D7Z0H" TargetMode="External"/><Relationship Id="rId42" Type="http://schemas.openxmlformats.org/officeDocument/2006/relationships/hyperlink" Target="consultantplus://offline/ref=AD4FA60C8B9676C821C25500B115F45477CC6EDA96BC116D7349F7FE3F73DA33E2DA933A979897F3D7Z7H" TargetMode="External"/><Relationship Id="rId47" Type="http://schemas.openxmlformats.org/officeDocument/2006/relationships/hyperlink" Target="consultantplus://offline/ref=AD4FA60C8B9676C821C25F0CAF15F45472CD68DD9BEC466F221CF9DFZBH" TargetMode="External"/><Relationship Id="rId63" Type="http://schemas.openxmlformats.org/officeDocument/2006/relationships/hyperlink" Target="consultantplus://offline/ref=AD4FA60C8B9676C821C25F0CAF15F45472C968DF9BEC466F221CF9DFZBH" TargetMode="External"/><Relationship Id="rId68" Type="http://schemas.openxmlformats.org/officeDocument/2006/relationships/hyperlink" Target="consultantplus://offline/ref=AD4FA60C8B9676C821C25F0CAF15F45476CB6CD79BEC466F221CF9DFZBH" TargetMode="External"/><Relationship Id="rId84" Type="http://schemas.openxmlformats.org/officeDocument/2006/relationships/hyperlink" Target="consultantplus://offline/ref=AD4FA60C8B9676C821C25F0CAF15F4547AC16BD5C6E64E362E1EDFZEH" TargetMode="External"/><Relationship Id="rId89" Type="http://schemas.openxmlformats.org/officeDocument/2006/relationships/hyperlink" Target="consultantplus://offline/ref=AD4FA60C8B9676C821C25F0CAF15F45472C96CDF93B14C677B10FBFCD3Z8H" TargetMode="External"/><Relationship Id="rId112" Type="http://schemas.openxmlformats.org/officeDocument/2006/relationships/hyperlink" Target="consultantplus://offline/ref=AD4FA60C8B9676C821C25F0CAF15F45472CD68DD9BEC466F221CF9DFZBH" TargetMode="External"/><Relationship Id="rId16" Type="http://schemas.openxmlformats.org/officeDocument/2006/relationships/hyperlink" Target="consultantplus://offline/ref=AD4FA60C8B9676C821C25C19B615F45472C96AD797B8116D7349F7FE3F73DA33E2DA933A979896F7D7Z4H" TargetMode="External"/><Relationship Id="rId107" Type="http://schemas.openxmlformats.org/officeDocument/2006/relationships/hyperlink" Target="consultantplus://offline/ref=AD4FA60C8B9676C821C25F0CAF15F45474CA60D69BEC466F221CF9DFZBH" TargetMode="External"/><Relationship Id="rId11" Type="http://schemas.openxmlformats.org/officeDocument/2006/relationships/hyperlink" Target="consultantplus://offline/ref=AD4FA60C8B9676C821C25C19B615F45472C06BD693B3116D7349F7FE3F73DA33E2DA933A979894F1D7Z3H" TargetMode="External"/><Relationship Id="rId32" Type="http://schemas.openxmlformats.org/officeDocument/2006/relationships/hyperlink" Target="consultantplus://offline/ref=AD4FA60C8B9676C821C25F0CAF15F45472C968DF9BEC466F221CF9DFZBH" TargetMode="External"/><Relationship Id="rId37" Type="http://schemas.openxmlformats.org/officeDocument/2006/relationships/hyperlink" Target="consultantplus://offline/ref=AD4FA60C8B9676C821C25F0CAF15F45475CC69DA9BEC466F221CF9DFZBH" TargetMode="External"/><Relationship Id="rId53" Type="http://schemas.openxmlformats.org/officeDocument/2006/relationships/hyperlink" Target="consultantplus://offline/ref=AD4FA60C8B9676C821C25F0CAF15F45472CA6AD692B14C677B10FBFCD3Z8H" TargetMode="External"/><Relationship Id="rId58" Type="http://schemas.openxmlformats.org/officeDocument/2006/relationships/hyperlink" Target="consultantplus://offline/ref=AD4FA60C8B9676C821C25500B115F45477CC6EDA96BC116D7349F7FE3F73DA33E2DA933A979897F3D7Z7H" TargetMode="External"/><Relationship Id="rId74" Type="http://schemas.openxmlformats.org/officeDocument/2006/relationships/hyperlink" Target="consultantplus://offline/ref=AD4FA60C8B9676C821C25F0CAF15F4547BC069DA9BEC466F221CF9DFZBH" TargetMode="External"/><Relationship Id="rId79" Type="http://schemas.openxmlformats.org/officeDocument/2006/relationships/hyperlink" Target="consultantplus://offline/ref=AD4FA60C8B9676C821C25F0CAF15F45472C861DC95B14C677B10FBFCD3Z8H" TargetMode="External"/><Relationship Id="rId102" Type="http://schemas.openxmlformats.org/officeDocument/2006/relationships/hyperlink" Target="consultantplus://offline/ref=AD4FA60C8B9676C821C25F0CAF15F45475CA60DC9BEC466F221CF9DFZBH" TargetMode="External"/><Relationship Id="rId123" Type="http://schemas.openxmlformats.org/officeDocument/2006/relationships/hyperlink" Target="consultantplus://offline/ref=AD4FA60C8B9676C821C25F0CAF15F4547ACE6CD5C6E64E362E1EDFZEH" TargetMode="External"/><Relationship Id="rId128" Type="http://schemas.openxmlformats.org/officeDocument/2006/relationships/fontTable" Target="fontTable.xml"/><Relationship Id="rId5" Type="http://schemas.openxmlformats.org/officeDocument/2006/relationships/hyperlink" Target="consultantplus://offline/ref=AD4FA60C8B9676C821C25C19B615F45472C86EDE98BC116D7349F7FE3FD7Z3H" TargetMode="External"/><Relationship Id="rId90" Type="http://schemas.openxmlformats.org/officeDocument/2006/relationships/hyperlink" Target="consultantplus://offline/ref=AD4FA60C8B9676C821C25F0CAF15F45476CB6DDD9BEC466F221CF9DFZBH" TargetMode="External"/><Relationship Id="rId95" Type="http://schemas.openxmlformats.org/officeDocument/2006/relationships/hyperlink" Target="consultantplus://offline/ref=AD4FA60C8B9676C821C25F0CAF15F45472C86ADD99B14C677B10FBFCD3Z8H" TargetMode="External"/><Relationship Id="rId19" Type="http://schemas.openxmlformats.org/officeDocument/2006/relationships/hyperlink" Target="consultantplus://offline/ref=AD4FA60C8B9676C821C25C19B615F45472C96AD797B8116D7349F7FE3F73DA33E2DA933A979896F4D7Z8H" TargetMode="External"/><Relationship Id="rId14" Type="http://schemas.openxmlformats.org/officeDocument/2006/relationships/hyperlink" Target="consultantplus://offline/ref=AD4FA60C8B9676C821C25C19B615F45472C06BD693B3116D7349F7FE3F73DA33E2DA933A979894F1D7Z6H" TargetMode="External"/><Relationship Id="rId22" Type="http://schemas.openxmlformats.org/officeDocument/2006/relationships/hyperlink" Target="consultantplus://offline/ref=AD4FA60C8B9676C821C25C19B615F45472CE6DDA92BD116D7349F7FE3F73DA33E2DA933A979894F7D7Z9H" TargetMode="External"/><Relationship Id="rId27" Type="http://schemas.openxmlformats.org/officeDocument/2006/relationships/hyperlink" Target="consultantplus://offline/ref=AD4FA60C8B9676C821C25F0CAF15F45472C869D797B14C677B10FBFCD3Z8H" TargetMode="External"/><Relationship Id="rId30" Type="http://schemas.openxmlformats.org/officeDocument/2006/relationships/hyperlink" Target="consultantplus://offline/ref=AD4FA60C8B9676C821C25F0CAF15F45475CD6CDD9BEC466F221CF9DFZBH" TargetMode="External"/><Relationship Id="rId35" Type="http://schemas.openxmlformats.org/officeDocument/2006/relationships/hyperlink" Target="consultantplus://offline/ref=AD4FA60C8B9676C821C25F0CAF15F45472CA6AD692B14C677B10FBFCD3Z8H" TargetMode="External"/><Relationship Id="rId43" Type="http://schemas.openxmlformats.org/officeDocument/2006/relationships/hyperlink" Target="consultantplus://offline/ref=AD4FA60C8B9676C821C25500B115F45477CC6EDA96BC116D7349F7FE3F73DA33E2DA933A979897F1D7Z1H" TargetMode="External"/><Relationship Id="rId48" Type="http://schemas.openxmlformats.org/officeDocument/2006/relationships/hyperlink" Target="consultantplus://offline/ref=AD4FA60C8B9676C821C25F0CAF15F45475CD6CDD9BEC466F221CF9DFZBH" TargetMode="External"/><Relationship Id="rId56" Type="http://schemas.openxmlformats.org/officeDocument/2006/relationships/hyperlink" Target="consultantplus://offline/ref=AD4FA60C8B9676C821C25F0CAF15F45476CB6CD79BEC466F221CF9DFZBH" TargetMode="External"/><Relationship Id="rId64" Type="http://schemas.openxmlformats.org/officeDocument/2006/relationships/hyperlink" Target="consultantplus://offline/ref=AD4FA60C8B9676C821C25F0CAF15F45475CA60DC9BEC466F221CF9DFZBH" TargetMode="External"/><Relationship Id="rId69" Type="http://schemas.openxmlformats.org/officeDocument/2006/relationships/hyperlink" Target="consultantplus://offline/ref=AD4FA60C8B9676C821C25F0CAF15F45476CB6DDD9BEC466F221CF9DFZBH" TargetMode="External"/><Relationship Id="rId77" Type="http://schemas.openxmlformats.org/officeDocument/2006/relationships/hyperlink" Target="consultantplus://offline/ref=AD4FA60C8B9676C821C25F0CAF15F45470C16DDA9BEC466F221CF9DFZBH" TargetMode="External"/><Relationship Id="rId100" Type="http://schemas.openxmlformats.org/officeDocument/2006/relationships/hyperlink" Target="consultantplus://offline/ref=AD4FA60C8B9676C821C25F0CAF15F45472C968DF9BEC466F221CF9DFZBH" TargetMode="External"/><Relationship Id="rId105" Type="http://schemas.openxmlformats.org/officeDocument/2006/relationships/hyperlink" Target="consultantplus://offline/ref=AD4FA60C8B9676C821C25F0CAF15F4547BCE6AD99BEC466F221CF9DFZBH" TargetMode="External"/><Relationship Id="rId113" Type="http://schemas.openxmlformats.org/officeDocument/2006/relationships/hyperlink" Target="consultantplus://offline/ref=AD4FA60C8B9676C821C25C19B615F45472C16ED693B9116D7349F7FE3F73DA33E2DA933A979894F2D7Z0H" TargetMode="External"/><Relationship Id="rId118" Type="http://schemas.openxmlformats.org/officeDocument/2006/relationships/hyperlink" Target="consultantplus://offline/ref=AD4FA60C8B9676C821C25F0CAF15F45477CE6DD69BEC466F221CF9DFZBH" TargetMode="External"/><Relationship Id="rId126" Type="http://schemas.openxmlformats.org/officeDocument/2006/relationships/hyperlink" Target="consultantplus://offline/ref=AD4FA60C8B9676C821C25F0CAF15F45477CE6DD69BEC466F221CF9DFZBH" TargetMode="External"/><Relationship Id="rId8" Type="http://schemas.openxmlformats.org/officeDocument/2006/relationships/hyperlink" Target="consultantplus://offline/ref=AD4FA60C8B9676C821C25C19B615F45472C06BD693B3116D7349F7FE3F73DA33E2DA933A979894F2D7Z9H" TargetMode="External"/><Relationship Id="rId51" Type="http://schemas.openxmlformats.org/officeDocument/2006/relationships/hyperlink" Target="consultantplus://offline/ref=AD4FA60C8B9676C821C25F0CAF15F45474CA60D69BEC466F221CF9DFZBH" TargetMode="External"/><Relationship Id="rId72" Type="http://schemas.openxmlformats.org/officeDocument/2006/relationships/hyperlink" Target="consultantplus://offline/ref=AD4FA60C8B9676C821C25F0CAF15F4547BCF60D79BEC466F221CF9DFZBH" TargetMode="External"/><Relationship Id="rId80" Type="http://schemas.openxmlformats.org/officeDocument/2006/relationships/hyperlink" Target="consultantplus://offline/ref=AD4FA60C8B9676C821C25F0CAF15F45472CC6CD69BEC466F221CF9DFZBH" TargetMode="External"/><Relationship Id="rId85" Type="http://schemas.openxmlformats.org/officeDocument/2006/relationships/hyperlink" Target="consultantplus://offline/ref=AD4FA60C8B9676C821C25F0CAF15F4547AC16AD5C6E64E362E1EFEF46834956AA09E9E3A9ED9Z8H" TargetMode="External"/><Relationship Id="rId93" Type="http://schemas.openxmlformats.org/officeDocument/2006/relationships/hyperlink" Target="consultantplus://offline/ref=AD4FA60C8B9676C821C25F0CAF15F45476CF6DDF9BEC466F221CF9DFZBH" TargetMode="External"/><Relationship Id="rId98" Type="http://schemas.openxmlformats.org/officeDocument/2006/relationships/hyperlink" Target="consultantplus://offline/ref=AD4FA60C8B9676C821C25F0CAF15F45477CC6EDF9BEC466F221CF9DFZBH" TargetMode="External"/><Relationship Id="rId121" Type="http://schemas.openxmlformats.org/officeDocument/2006/relationships/hyperlink" Target="consultantplus://offline/ref=AD4FA60C8B9676C821C25500B115F45477CC6EDA96BC116D7349F7FE3FD7Z3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D4FA60C8B9676C821C25C19B615F45472C06BD693B3116D7349F7FE3F73DA33E2DA933A979894F1D7Z4H" TargetMode="External"/><Relationship Id="rId17" Type="http://schemas.openxmlformats.org/officeDocument/2006/relationships/hyperlink" Target="consultantplus://offline/ref=AD4FA60C8B9676C821C25C19B615F45472C96AD797B8116D7349F7FE3F73DA33E2DA933A979896F6D7Z6H" TargetMode="External"/><Relationship Id="rId25" Type="http://schemas.openxmlformats.org/officeDocument/2006/relationships/hyperlink" Target="consultantplus://offline/ref=AD4FA60C8B9676C821C25C19B615F45472C16ED693B9116D7349F7FE3F73DA33E2DA933A979894FAD7Z1H" TargetMode="External"/><Relationship Id="rId33" Type="http://schemas.openxmlformats.org/officeDocument/2006/relationships/hyperlink" Target="consultantplus://offline/ref=AD4FA60C8B9676C821C25F0CAF15F45474CA60D69BEC466F221CF9DFZBH" TargetMode="External"/><Relationship Id="rId38" Type="http://schemas.openxmlformats.org/officeDocument/2006/relationships/hyperlink" Target="consultantplus://offline/ref=AD4FA60C8B9676C821C25F0CAF15F45476CA6ADA9BEC466F221CF9DFZBH" TargetMode="External"/><Relationship Id="rId46" Type="http://schemas.openxmlformats.org/officeDocument/2006/relationships/hyperlink" Target="consultantplus://offline/ref=AD4FA60C8B9676C821C25F0CAF15F4547BCE6AD99BEC466F221CF9DFZBH" TargetMode="External"/><Relationship Id="rId59" Type="http://schemas.openxmlformats.org/officeDocument/2006/relationships/hyperlink" Target="consultantplus://offline/ref=AD4FA60C8B9676C821C25500B115F45477CC6EDA96BC116D7349F7FE3F73DA33E2DA933A979897F1D7Z1H" TargetMode="External"/><Relationship Id="rId67" Type="http://schemas.openxmlformats.org/officeDocument/2006/relationships/hyperlink" Target="consultantplus://offline/ref=AD4FA60C8B9676C821C25F0CAF15F45477CC6AD89BEC466F221CF9DFZBH" TargetMode="External"/><Relationship Id="rId103" Type="http://schemas.openxmlformats.org/officeDocument/2006/relationships/hyperlink" Target="consultantplus://offline/ref=AD4FA60C8B9676C821C25F0CAF15F45472CA6AD692B14C677B10FBFCD3Z8H" TargetMode="External"/><Relationship Id="rId108" Type="http://schemas.openxmlformats.org/officeDocument/2006/relationships/hyperlink" Target="consultantplus://offline/ref=AD4FA60C8B9676C821C25F0CAF15F45475CA60DC9BEC466F221CF9DFZBH" TargetMode="External"/><Relationship Id="rId116" Type="http://schemas.openxmlformats.org/officeDocument/2006/relationships/hyperlink" Target="consultantplus://offline/ref=AD4FA60C8B9676C821C25F0CAF15F4547BCC6ADB9BEC466F221CF9DFZBH" TargetMode="External"/><Relationship Id="rId124" Type="http://schemas.openxmlformats.org/officeDocument/2006/relationships/hyperlink" Target="consultantplus://offline/ref=AD4FA60C8B9676C821C25F0CAF15F4547BCC6ADB9BEC466F221CF9DFZBH" TargetMode="Externa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AD4FA60C8B9676C821C25C19B615F45472C96AD797B8116D7349F7FE3F73DA33E2DA933A979897F3D7Z5H" TargetMode="External"/><Relationship Id="rId41" Type="http://schemas.openxmlformats.org/officeDocument/2006/relationships/hyperlink" Target="consultantplus://offline/ref=AD4FA60C8B9676C821C25F0CAF15F45476CB6DDD9BEC466F221CF9DFZBH" TargetMode="External"/><Relationship Id="rId54" Type="http://schemas.openxmlformats.org/officeDocument/2006/relationships/hyperlink" Target="consultantplus://offline/ref=AD4FA60C8B9676C821C25F0CAF15F45475CA6FDC9BEC466F221CF9DFZBH" TargetMode="External"/><Relationship Id="rId62" Type="http://schemas.openxmlformats.org/officeDocument/2006/relationships/hyperlink" Target="consultantplus://offline/ref=AD4FA60C8B9676C821C25F0CAF15F45475CC68DF9BEC466F221CF9DFZBH" TargetMode="External"/><Relationship Id="rId70" Type="http://schemas.openxmlformats.org/officeDocument/2006/relationships/hyperlink" Target="consultantplus://offline/ref=AD4FA60C8B9676C821C25500B115F45477CC6EDA96BC116D7349F7FE3F73DA33E2DA933A979897F3D7Z7H" TargetMode="External"/><Relationship Id="rId75" Type="http://schemas.openxmlformats.org/officeDocument/2006/relationships/hyperlink" Target="consultantplus://offline/ref=AD4FA60C8B9676C821C25F0CAF15F45476CF6DDF9BEC466F221CF9DFZBH" TargetMode="External"/><Relationship Id="rId83" Type="http://schemas.openxmlformats.org/officeDocument/2006/relationships/hyperlink" Target="consultantplus://offline/ref=AD4FA60C8B9676C821C25F0CAF15F45472CA6FD69BEC466F221CF9DFZBH" TargetMode="External"/><Relationship Id="rId88" Type="http://schemas.openxmlformats.org/officeDocument/2006/relationships/hyperlink" Target="consultantplus://offline/ref=AD4FA60C8B9676C821C25F0CAF15F45476C86AD89BEC466F221CF9DFZBH" TargetMode="External"/><Relationship Id="rId91" Type="http://schemas.openxmlformats.org/officeDocument/2006/relationships/hyperlink" Target="consultantplus://offline/ref=AD4FA60C8B9676C821C25F0CAF15F45471C96CD5C6E64E362E1EDFZEH" TargetMode="External"/><Relationship Id="rId96" Type="http://schemas.openxmlformats.org/officeDocument/2006/relationships/hyperlink" Target="consultantplus://offline/ref=AD4FA60C8B9676C821C25F0CAF15F45475CC61DF9BEC466F221CF9DFZBH" TargetMode="External"/><Relationship Id="rId111" Type="http://schemas.openxmlformats.org/officeDocument/2006/relationships/hyperlink" Target="consultantplus://offline/ref=AD4FA60C8B9676C821C25F0CAF15F45470C16DDA9BEC466F221CF9DFZ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4FA60C8B9676C821C25C19B615F45472C06BD693B3116D7349F7FE3F73DA33E2DA933A979894F2D7Z4H" TargetMode="External"/><Relationship Id="rId15" Type="http://schemas.openxmlformats.org/officeDocument/2006/relationships/hyperlink" Target="consultantplus://offline/ref=AD4FA60C8B9676C821C25C19B615F45472C06BD693B3116D7349F7FE3F73DA33E2DA933A979894F1D7Z8H" TargetMode="External"/><Relationship Id="rId23" Type="http://schemas.openxmlformats.org/officeDocument/2006/relationships/hyperlink" Target="consultantplus://offline/ref=AD4FA60C8B9676C821C25C19B615F45472C16EDA96B2116D7349F7FE3F73DA33E2DA933A979894F2D7Z3H" TargetMode="External"/><Relationship Id="rId28" Type="http://schemas.openxmlformats.org/officeDocument/2006/relationships/hyperlink" Target="consultantplus://offline/ref=AD4FA60C8B9676C821C25F0CAF15F4547BCD61D79BEC466F221CF9DFZBH" TargetMode="External"/><Relationship Id="rId36" Type="http://schemas.openxmlformats.org/officeDocument/2006/relationships/hyperlink" Target="consultantplus://offline/ref=AD4FA60C8B9676C821C25F0CAF15F45475CA6FDC9BEC466F221CF9DFZBH" TargetMode="External"/><Relationship Id="rId49" Type="http://schemas.openxmlformats.org/officeDocument/2006/relationships/hyperlink" Target="consultantplus://offline/ref=AD4FA60C8B9676C821C25F0CAF15F45475CE6BDC9BEC466F221CF9DFZBH" TargetMode="External"/><Relationship Id="rId57" Type="http://schemas.openxmlformats.org/officeDocument/2006/relationships/hyperlink" Target="consultantplus://offline/ref=AD4FA60C8B9676C821C25F0CAF15F45476CB6DDD9BEC466F221CF9DFZBH" TargetMode="External"/><Relationship Id="rId106" Type="http://schemas.openxmlformats.org/officeDocument/2006/relationships/hyperlink" Target="consultantplus://offline/ref=AD4FA60C8B9676C821C25F0CAF15F45472C968DF9BEC466F221CF9DFZBH" TargetMode="External"/><Relationship Id="rId114" Type="http://schemas.openxmlformats.org/officeDocument/2006/relationships/hyperlink" Target="consultantplus://offline/ref=AD4FA60C8B9676C821C25F0CAF15F4547BCA68DF9BEC466F221CF9DFZBH" TargetMode="External"/><Relationship Id="rId119" Type="http://schemas.openxmlformats.org/officeDocument/2006/relationships/hyperlink" Target="consultantplus://offline/ref=AD4FA60C8B9676C821C25F0CAF15F45471CB6DD69BEC466F221CF9DFZBH" TargetMode="External"/><Relationship Id="rId127" Type="http://schemas.openxmlformats.org/officeDocument/2006/relationships/hyperlink" Target="consultantplus://offline/ref=AD4FA60C8B9676C821C25F0CAF15F45471CB6DD69BEC466F221CF9DFZBH" TargetMode="External"/><Relationship Id="rId10" Type="http://schemas.openxmlformats.org/officeDocument/2006/relationships/hyperlink" Target="consultantplus://offline/ref=AD4FA60C8B9676C821C25C19B615F45472C06BD693B3116D7349F7FE3F73DA33E2DA933A979894F1D7Z0H" TargetMode="External"/><Relationship Id="rId31" Type="http://schemas.openxmlformats.org/officeDocument/2006/relationships/hyperlink" Target="consultantplus://offline/ref=AD4FA60C8B9676C821C25F0CAF15F45475CE6BDC9BEC466F221CF9DFZBH" TargetMode="External"/><Relationship Id="rId44" Type="http://schemas.openxmlformats.org/officeDocument/2006/relationships/hyperlink" Target="consultantplus://offline/ref=AD4FA60C8B9676C821C25F0CAF15F4547ACB69D89BEC466F221CF9DFZBH" TargetMode="External"/><Relationship Id="rId52" Type="http://schemas.openxmlformats.org/officeDocument/2006/relationships/hyperlink" Target="consultantplus://offline/ref=AD4FA60C8B9676C821C25F0CAF15F45475CA60DC9BEC466F221CF9DFZBH" TargetMode="External"/><Relationship Id="rId60" Type="http://schemas.openxmlformats.org/officeDocument/2006/relationships/hyperlink" Target="consultantplus://offline/ref=AD4FA60C8B9676C821C25F0CAF15F4547ACB69D89BEC466F221CF9DFZBH" TargetMode="External"/><Relationship Id="rId65" Type="http://schemas.openxmlformats.org/officeDocument/2006/relationships/hyperlink" Target="consultantplus://offline/ref=AD4FA60C8B9676C821C25F0CAF15F45472CA6AD692B14C677B10FBFCD3Z8H" TargetMode="External"/><Relationship Id="rId73" Type="http://schemas.openxmlformats.org/officeDocument/2006/relationships/hyperlink" Target="consultantplus://offline/ref=AD4FA60C8B9676C821C25500B115F45476C160DE95BA116D7349F7FE3FD7Z3H" TargetMode="External"/><Relationship Id="rId78" Type="http://schemas.openxmlformats.org/officeDocument/2006/relationships/hyperlink" Target="consultantplus://offline/ref=AD4FA60C8B9676C821C25F0CAF15F45472CD68DD9BEC466F221CF9DFZBH" TargetMode="External"/><Relationship Id="rId81" Type="http://schemas.openxmlformats.org/officeDocument/2006/relationships/hyperlink" Target="consultantplus://offline/ref=AD4FA60C8B9676C821C25F0CAF15F45472CD68DD9BEC466F221CF9FB37239223AC9F9E3B9391D9Z0H" TargetMode="External"/><Relationship Id="rId86" Type="http://schemas.openxmlformats.org/officeDocument/2006/relationships/hyperlink" Target="consultantplus://offline/ref=AD4FA60C8B9676C821C25F0CAF15F45477CC6AD89BEC466F221CF9DFZBH" TargetMode="External"/><Relationship Id="rId94" Type="http://schemas.openxmlformats.org/officeDocument/2006/relationships/hyperlink" Target="consultantplus://offline/ref=AD4FA60C8B9676C821C25F0CAF15F45472C06ED89BEC466F221CF9DFZBH" TargetMode="External"/><Relationship Id="rId99" Type="http://schemas.openxmlformats.org/officeDocument/2006/relationships/hyperlink" Target="consultantplus://offline/ref=AD4FA60C8B9676C821C25F0CAF15F4547BCE60D79BEC466F221CF9DFZBH" TargetMode="External"/><Relationship Id="rId101" Type="http://schemas.openxmlformats.org/officeDocument/2006/relationships/hyperlink" Target="consultantplus://offline/ref=AD4FA60C8B9676C821C25F0CAF15F45474CA60D69BEC466F221CF9DFZBH" TargetMode="External"/><Relationship Id="rId122" Type="http://schemas.openxmlformats.org/officeDocument/2006/relationships/hyperlink" Target="consultantplus://offline/ref=AD4FA60C8B9676C821C25F0CAF15F4547BCA68DF9BEC466F221CF9DFZ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4FA60C8B9676C821C25C19B615F45472C06BD693B3116D7349F7FE3F73DA33E2DA933A979894F1D7Z1H" TargetMode="External"/><Relationship Id="rId13" Type="http://schemas.openxmlformats.org/officeDocument/2006/relationships/hyperlink" Target="consultantplus://offline/ref=AD4FA60C8B9676C821C25C19B615F45472CE6DDA92BD116D7349F7FE3F73DA33E2DA933A979894F7D7Z9H" TargetMode="External"/><Relationship Id="rId18" Type="http://schemas.openxmlformats.org/officeDocument/2006/relationships/hyperlink" Target="consultantplus://offline/ref=AD4FA60C8B9676C821C25C19B615F45472C96AD797B8116D7349F7FE3F73DA33E2DA933A979896F5D7Z6H" TargetMode="External"/><Relationship Id="rId39" Type="http://schemas.openxmlformats.org/officeDocument/2006/relationships/hyperlink" Target="consultantplus://offline/ref=AD4FA60C8B9676C821C25F0CAF15F45472C96ED698B14C677B10FBFCD3Z8H" TargetMode="External"/><Relationship Id="rId109" Type="http://schemas.openxmlformats.org/officeDocument/2006/relationships/hyperlink" Target="consultantplus://offline/ref=AD4FA60C8B9676C821C25F0CAF15F45472CA6AD692B14C677B10FBFCD3Z8H" TargetMode="External"/><Relationship Id="rId34" Type="http://schemas.openxmlformats.org/officeDocument/2006/relationships/hyperlink" Target="consultantplus://offline/ref=AD4FA60C8B9676C821C25F0CAF15F45475CA60DC9BEC466F221CF9DFZBH" TargetMode="External"/><Relationship Id="rId50" Type="http://schemas.openxmlformats.org/officeDocument/2006/relationships/hyperlink" Target="consultantplus://offline/ref=AD4FA60C8B9676C821C25F0CAF15F45472C968DF9BEC466F221CF9DFZBH" TargetMode="External"/><Relationship Id="rId55" Type="http://schemas.openxmlformats.org/officeDocument/2006/relationships/hyperlink" Target="consultantplus://offline/ref=AD4FA60C8B9676C821C25F0CAF15F45472C96ED698B14C677B10FBFCD3Z8H" TargetMode="External"/><Relationship Id="rId76" Type="http://schemas.openxmlformats.org/officeDocument/2006/relationships/hyperlink" Target="consultantplus://offline/ref=AD4FA60C8B9676C821C25F0CAF15F4547ACB69D89BEC466F221CF9DFZBH" TargetMode="External"/><Relationship Id="rId97" Type="http://schemas.openxmlformats.org/officeDocument/2006/relationships/hyperlink" Target="consultantplus://offline/ref=AD4FA60C8B9676C821C25F0CAF15F45476CC68D5C6E64E362E1EDFZEH" TargetMode="External"/><Relationship Id="rId104" Type="http://schemas.openxmlformats.org/officeDocument/2006/relationships/hyperlink" Target="consultantplus://offline/ref=AD4FA60C8B9676C821C25F0CAF15F45475CA6FDC9BEC466F221CF9DFZBH" TargetMode="External"/><Relationship Id="rId120" Type="http://schemas.openxmlformats.org/officeDocument/2006/relationships/hyperlink" Target="consultantplus://offline/ref=AD4FA60C8B9676C821C25F0CAF15F45475CB6FD89BEC466F221CF9DFZBH" TargetMode="External"/><Relationship Id="rId125" Type="http://schemas.openxmlformats.org/officeDocument/2006/relationships/hyperlink" Target="consultantplus://offline/ref=AD4FA60C8B9676C821C25F0CAF15F45477CE60D79BEC466F221CF9DFZBH" TargetMode="External"/><Relationship Id="rId7" Type="http://schemas.openxmlformats.org/officeDocument/2006/relationships/hyperlink" Target="consultantplus://offline/ref=AD4FA60C8B9676C821C25C19B615F45472C06BD693B3116D7349F7FE3F73DA33E2DA933A979894F2D7Z6H" TargetMode="External"/><Relationship Id="rId71" Type="http://schemas.openxmlformats.org/officeDocument/2006/relationships/hyperlink" Target="consultantplus://offline/ref=AD4FA60C8B9676C821C25500B115F45477CC6EDA96BC116D7349F7FE3F73DA33E2DA933A979897F1D7Z1H" TargetMode="External"/><Relationship Id="rId92" Type="http://schemas.openxmlformats.org/officeDocument/2006/relationships/hyperlink" Target="consultantplus://offline/ref=AD4FA60C8B9676C821C25F0CAF15F45470CB69D5C6E64E362E1EDFZE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D4FA60C8B9676C821C25F0CAF15F45477C96CDD9BEC466F221CF9DFZBH" TargetMode="External"/><Relationship Id="rId24" Type="http://schemas.openxmlformats.org/officeDocument/2006/relationships/hyperlink" Target="consultantplus://offline/ref=AD4FA60C8B9676C821C25C19B615F45472C06BD693B3116D7349F7FE3F73DA33E2DA933A979894F0D7Z1H" TargetMode="External"/><Relationship Id="rId40" Type="http://schemas.openxmlformats.org/officeDocument/2006/relationships/hyperlink" Target="consultantplus://offline/ref=AD4FA60C8B9676C821C25F0CAF15F45476CB6CD79BEC466F221CF9DFZBH" TargetMode="External"/><Relationship Id="rId45" Type="http://schemas.openxmlformats.org/officeDocument/2006/relationships/hyperlink" Target="consultantplus://offline/ref=AD4FA60C8B9676C821C25F0CAF15F45470C16DDA9BEC466F221CF9DFZBH" TargetMode="External"/><Relationship Id="rId66" Type="http://schemas.openxmlformats.org/officeDocument/2006/relationships/hyperlink" Target="consultantplus://offline/ref=AD4FA60C8B9676C821C25F0CAF15F45475CA6FDC9BEC466F221CF9DFZBH" TargetMode="External"/><Relationship Id="rId87" Type="http://schemas.openxmlformats.org/officeDocument/2006/relationships/hyperlink" Target="consultantplus://offline/ref=AD4FA60C8B9676C821C25F0CAF15F45472C96ED698B14C677B10FBFCD3Z8H" TargetMode="External"/><Relationship Id="rId110" Type="http://schemas.openxmlformats.org/officeDocument/2006/relationships/hyperlink" Target="consultantplus://offline/ref=AD4FA60C8B9676C821C25F0CAF15F45475CA6FDC9BEC466F221CF9DFZBH" TargetMode="External"/><Relationship Id="rId115" Type="http://schemas.openxmlformats.org/officeDocument/2006/relationships/hyperlink" Target="consultantplus://offline/ref=AD4FA60C8B9676C821C25F0CAF15F4547ACE6CD5C6E64E362E1EDFZEH" TargetMode="External"/><Relationship Id="rId61" Type="http://schemas.openxmlformats.org/officeDocument/2006/relationships/hyperlink" Target="consultantplus://offline/ref=AD4FA60C8B9676C821C25F0CAF15F45477C96CDD9BEC466F221CF9DFZBH" TargetMode="External"/><Relationship Id="rId82" Type="http://schemas.openxmlformats.org/officeDocument/2006/relationships/hyperlink" Target="consultantplus://offline/ref=AD4FA60C8B9676C821C25F0CAF15F45472CD68DD9BEC466F221CF9FB37239223AC9F9E3B9298D9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53</Pages>
  <Words>15126</Words>
  <Characters>86224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А.Н.</dc:creator>
  <cp:lastModifiedBy>Системный администратор</cp:lastModifiedBy>
  <cp:revision>4</cp:revision>
  <dcterms:created xsi:type="dcterms:W3CDTF">2018-06-25T07:20:00Z</dcterms:created>
  <dcterms:modified xsi:type="dcterms:W3CDTF">2018-06-25T22:26:00Z</dcterms:modified>
</cp:coreProperties>
</file>